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F0F8B" w14:textId="77777777" w:rsidR="00565B5A" w:rsidRPr="00DB4D9E" w:rsidRDefault="005E2154" w:rsidP="005E2154">
      <w:pPr>
        <w:spacing w:after="0" w:line="240" w:lineRule="auto"/>
        <w:ind w:left="4963" w:firstLine="709"/>
        <w:rPr>
          <w:rFonts w:ascii="Times New Roman" w:hAnsi="Times New Roman"/>
          <w:sz w:val="28"/>
          <w:szCs w:val="28"/>
          <w:lang w:eastAsia="ru-RU"/>
        </w:rPr>
      </w:pPr>
      <w:r w:rsidRPr="00DB4D9E">
        <w:rPr>
          <w:rFonts w:ascii="Times New Roman" w:hAnsi="Times New Roman"/>
          <w:sz w:val="28"/>
          <w:szCs w:val="28"/>
          <w:lang w:eastAsia="ru-RU"/>
        </w:rPr>
        <w:t>Утверждаю</w:t>
      </w:r>
    </w:p>
    <w:p w14:paraId="5BD40CF4" w14:textId="7F4D2478" w:rsidR="005E2154" w:rsidRPr="00DB4D9E" w:rsidRDefault="004A4475" w:rsidP="005E2154">
      <w:pPr>
        <w:spacing w:after="0" w:line="240" w:lineRule="auto"/>
        <w:ind w:left="4963" w:firstLine="709"/>
        <w:rPr>
          <w:rFonts w:ascii="Times New Roman" w:hAnsi="Times New Roman"/>
          <w:sz w:val="28"/>
          <w:szCs w:val="28"/>
          <w:lang w:eastAsia="ru-RU"/>
        </w:rPr>
      </w:pPr>
      <w:r>
        <w:rPr>
          <w:rFonts w:ascii="Times New Roman" w:hAnsi="Times New Roman"/>
          <w:sz w:val="28"/>
          <w:szCs w:val="28"/>
          <w:lang w:eastAsia="ru-RU"/>
        </w:rPr>
        <w:t>Г</w:t>
      </w:r>
      <w:r w:rsidR="005E2154" w:rsidRPr="00DB4D9E">
        <w:rPr>
          <w:rFonts w:ascii="Times New Roman" w:hAnsi="Times New Roman"/>
          <w:sz w:val="28"/>
          <w:szCs w:val="28"/>
          <w:lang w:eastAsia="ru-RU"/>
        </w:rPr>
        <w:t>лав</w:t>
      </w:r>
      <w:r>
        <w:rPr>
          <w:rFonts w:ascii="Times New Roman" w:hAnsi="Times New Roman"/>
          <w:sz w:val="28"/>
          <w:szCs w:val="28"/>
          <w:lang w:eastAsia="ru-RU"/>
        </w:rPr>
        <w:t>а</w:t>
      </w:r>
      <w:r w:rsidR="005E2154" w:rsidRPr="00DB4D9E">
        <w:rPr>
          <w:rFonts w:ascii="Times New Roman" w:hAnsi="Times New Roman"/>
          <w:sz w:val="28"/>
          <w:szCs w:val="28"/>
          <w:lang w:eastAsia="ru-RU"/>
        </w:rPr>
        <w:t xml:space="preserve"> администрации</w:t>
      </w:r>
    </w:p>
    <w:p w14:paraId="7101D517" w14:textId="77777777" w:rsidR="005E2154" w:rsidRPr="00DB4D9E" w:rsidRDefault="005E2154" w:rsidP="005E2154">
      <w:pPr>
        <w:spacing w:after="0" w:line="240" w:lineRule="auto"/>
        <w:ind w:left="4963" w:firstLine="709"/>
        <w:rPr>
          <w:rFonts w:ascii="Times New Roman" w:hAnsi="Times New Roman"/>
          <w:sz w:val="28"/>
          <w:szCs w:val="28"/>
          <w:lang w:eastAsia="ru-RU"/>
        </w:rPr>
      </w:pPr>
      <w:r w:rsidRPr="00DB4D9E">
        <w:rPr>
          <w:rFonts w:ascii="Times New Roman" w:hAnsi="Times New Roman"/>
          <w:sz w:val="28"/>
          <w:szCs w:val="28"/>
          <w:lang w:eastAsia="ru-RU"/>
        </w:rPr>
        <w:t xml:space="preserve">городского округа город </w:t>
      </w:r>
    </w:p>
    <w:p w14:paraId="6E58B522" w14:textId="77777777" w:rsidR="005E2154" w:rsidRPr="00DB4D9E" w:rsidRDefault="005E2154" w:rsidP="005E2154">
      <w:pPr>
        <w:spacing w:after="0" w:line="240" w:lineRule="auto"/>
        <w:ind w:left="4963" w:firstLine="709"/>
        <w:rPr>
          <w:rFonts w:ascii="Times New Roman" w:hAnsi="Times New Roman"/>
          <w:sz w:val="28"/>
          <w:szCs w:val="28"/>
          <w:lang w:eastAsia="ru-RU"/>
        </w:rPr>
      </w:pPr>
      <w:r w:rsidRPr="00DB4D9E">
        <w:rPr>
          <w:rFonts w:ascii="Times New Roman" w:hAnsi="Times New Roman"/>
          <w:sz w:val="28"/>
          <w:szCs w:val="28"/>
          <w:lang w:eastAsia="ru-RU"/>
        </w:rPr>
        <w:t xml:space="preserve">Октябрьский Республики </w:t>
      </w:r>
    </w:p>
    <w:p w14:paraId="5C29DB33" w14:textId="77777777" w:rsidR="005E2154" w:rsidRPr="00DB4D9E" w:rsidRDefault="005E2154" w:rsidP="005E2154">
      <w:pPr>
        <w:spacing w:after="0" w:line="240" w:lineRule="auto"/>
        <w:ind w:left="4963" w:firstLine="709"/>
        <w:rPr>
          <w:rFonts w:ascii="Times New Roman" w:hAnsi="Times New Roman"/>
          <w:sz w:val="28"/>
          <w:szCs w:val="28"/>
          <w:lang w:eastAsia="ru-RU"/>
        </w:rPr>
      </w:pPr>
      <w:r w:rsidRPr="00DB4D9E">
        <w:rPr>
          <w:rFonts w:ascii="Times New Roman" w:hAnsi="Times New Roman"/>
          <w:sz w:val="28"/>
          <w:szCs w:val="28"/>
          <w:lang w:eastAsia="ru-RU"/>
        </w:rPr>
        <w:t>Башкортостан</w:t>
      </w:r>
    </w:p>
    <w:p w14:paraId="4CCB2B7D" w14:textId="267995CD" w:rsidR="005E2154" w:rsidRPr="00DB4D9E" w:rsidRDefault="005E2154" w:rsidP="005E2154">
      <w:pPr>
        <w:spacing w:after="0" w:line="240" w:lineRule="auto"/>
        <w:ind w:left="4963" w:firstLine="709"/>
        <w:rPr>
          <w:rFonts w:ascii="Times New Roman" w:hAnsi="Times New Roman"/>
          <w:sz w:val="28"/>
          <w:szCs w:val="28"/>
          <w:lang w:eastAsia="ru-RU"/>
        </w:rPr>
      </w:pPr>
      <w:r w:rsidRPr="00DB4D9E">
        <w:rPr>
          <w:rFonts w:ascii="Times New Roman" w:hAnsi="Times New Roman"/>
          <w:sz w:val="28"/>
          <w:szCs w:val="28"/>
          <w:lang w:eastAsia="ru-RU"/>
        </w:rPr>
        <w:t>________</w:t>
      </w:r>
      <w:r w:rsidR="00B94429">
        <w:rPr>
          <w:rFonts w:ascii="Times New Roman" w:hAnsi="Times New Roman"/>
          <w:sz w:val="28"/>
          <w:szCs w:val="28"/>
          <w:lang w:eastAsia="ru-RU"/>
        </w:rPr>
        <w:t xml:space="preserve">__А.Е. </w:t>
      </w:r>
      <w:proofErr w:type="spellStart"/>
      <w:r w:rsidR="00B94429">
        <w:rPr>
          <w:rFonts w:ascii="Times New Roman" w:hAnsi="Times New Roman"/>
          <w:sz w:val="28"/>
          <w:szCs w:val="28"/>
          <w:lang w:eastAsia="ru-RU"/>
        </w:rPr>
        <w:t>Пальчинский</w:t>
      </w:r>
      <w:proofErr w:type="spellEnd"/>
    </w:p>
    <w:p w14:paraId="29502CD5" w14:textId="5218D3C0" w:rsidR="005E2154" w:rsidRPr="00DB4D9E" w:rsidRDefault="005E2154" w:rsidP="005E2154">
      <w:pPr>
        <w:spacing w:after="0" w:line="240" w:lineRule="auto"/>
        <w:ind w:left="4963" w:firstLine="709"/>
        <w:rPr>
          <w:rFonts w:ascii="Times New Roman" w:hAnsi="Times New Roman"/>
          <w:sz w:val="28"/>
          <w:szCs w:val="28"/>
          <w:lang w:eastAsia="ru-RU"/>
        </w:rPr>
      </w:pPr>
      <w:r w:rsidRPr="00DB4D9E">
        <w:rPr>
          <w:rFonts w:ascii="Times New Roman" w:hAnsi="Times New Roman"/>
          <w:sz w:val="28"/>
          <w:szCs w:val="28"/>
          <w:lang w:eastAsia="ru-RU"/>
        </w:rPr>
        <w:t>«</w:t>
      </w:r>
      <w:r w:rsidR="00FF1E3E" w:rsidRPr="00DB4D9E">
        <w:rPr>
          <w:rFonts w:ascii="Times New Roman" w:hAnsi="Times New Roman"/>
          <w:sz w:val="28"/>
          <w:szCs w:val="28"/>
          <w:lang w:eastAsia="ru-RU"/>
        </w:rPr>
        <w:t xml:space="preserve"> </w:t>
      </w:r>
      <w:r w:rsidR="00CD7BA1" w:rsidRPr="00DB4D9E">
        <w:rPr>
          <w:rFonts w:ascii="Times New Roman" w:hAnsi="Times New Roman"/>
          <w:sz w:val="28"/>
          <w:szCs w:val="28"/>
          <w:lang w:eastAsia="ru-RU"/>
        </w:rPr>
        <w:t>___</w:t>
      </w:r>
      <w:r w:rsidR="00FF1E3E" w:rsidRPr="00DB4D9E">
        <w:rPr>
          <w:rFonts w:ascii="Times New Roman" w:hAnsi="Times New Roman"/>
          <w:sz w:val="28"/>
          <w:szCs w:val="28"/>
          <w:lang w:eastAsia="ru-RU"/>
        </w:rPr>
        <w:t xml:space="preserve"> </w:t>
      </w:r>
      <w:r w:rsidRPr="00DB4D9E">
        <w:rPr>
          <w:rFonts w:ascii="Times New Roman" w:hAnsi="Times New Roman"/>
          <w:sz w:val="28"/>
          <w:szCs w:val="28"/>
          <w:lang w:eastAsia="ru-RU"/>
        </w:rPr>
        <w:t>»</w:t>
      </w:r>
      <w:r w:rsidR="00757294" w:rsidRPr="00DB4D9E">
        <w:rPr>
          <w:rFonts w:ascii="Times New Roman" w:hAnsi="Times New Roman"/>
          <w:sz w:val="28"/>
          <w:szCs w:val="28"/>
          <w:lang w:eastAsia="ru-RU"/>
        </w:rPr>
        <w:t xml:space="preserve"> </w:t>
      </w:r>
      <w:r w:rsidR="006E264D" w:rsidRPr="00DB4D9E">
        <w:rPr>
          <w:rFonts w:ascii="Times New Roman" w:hAnsi="Times New Roman"/>
          <w:sz w:val="28"/>
          <w:szCs w:val="28"/>
          <w:lang w:eastAsia="ru-RU"/>
        </w:rPr>
        <w:t>_____________</w:t>
      </w:r>
      <w:r w:rsidR="00757294" w:rsidRPr="00DB4D9E">
        <w:rPr>
          <w:rFonts w:ascii="Times New Roman" w:hAnsi="Times New Roman"/>
          <w:sz w:val="28"/>
          <w:szCs w:val="28"/>
          <w:lang w:eastAsia="ru-RU"/>
        </w:rPr>
        <w:t xml:space="preserve"> </w:t>
      </w:r>
      <w:r w:rsidR="00381C55" w:rsidRPr="00DB4D9E">
        <w:rPr>
          <w:rFonts w:ascii="Times New Roman" w:hAnsi="Times New Roman"/>
          <w:sz w:val="28"/>
          <w:szCs w:val="28"/>
          <w:lang w:eastAsia="ru-RU"/>
        </w:rPr>
        <w:t>202</w:t>
      </w:r>
      <w:r w:rsidR="004A4475">
        <w:rPr>
          <w:rFonts w:ascii="Times New Roman" w:hAnsi="Times New Roman"/>
          <w:sz w:val="28"/>
          <w:szCs w:val="28"/>
          <w:lang w:eastAsia="ru-RU"/>
        </w:rPr>
        <w:t>4</w:t>
      </w:r>
      <w:r w:rsidR="004B4ABF" w:rsidRPr="00DB4D9E">
        <w:rPr>
          <w:rFonts w:ascii="Times New Roman" w:hAnsi="Times New Roman"/>
          <w:sz w:val="28"/>
          <w:szCs w:val="28"/>
          <w:lang w:eastAsia="ru-RU"/>
        </w:rPr>
        <w:t xml:space="preserve"> </w:t>
      </w:r>
      <w:r w:rsidRPr="00DB4D9E">
        <w:rPr>
          <w:rFonts w:ascii="Times New Roman" w:hAnsi="Times New Roman"/>
          <w:sz w:val="28"/>
          <w:szCs w:val="28"/>
          <w:lang w:eastAsia="ru-RU"/>
        </w:rPr>
        <w:t>г.</w:t>
      </w:r>
    </w:p>
    <w:p w14:paraId="03D4B9BB" w14:textId="77777777" w:rsidR="005E2154" w:rsidRPr="00C16380" w:rsidRDefault="005E2154" w:rsidP="005E2154">
      <w:pPr>
        <w:spacing w:after="0" w:line="240" w:lineRule="auto"/>
        <w:ind w:left="1418" w:firstLine="709"/>
        <w:rPr>
          <w:rFonts w:ascii="Times New Roman" w:hAnsi="Times New Roman"/>
          <w:sz w:val="27"/>
          <w:szCs w:val="27"/>
          <w:lang w:eastAsia="ru-RU"/>
        </w:rPr>
      </w:pPr>
    </w:p>
    <w:p w14:paraId="12E5DFF4" w14:textId="77777777" w:rsidR="00565B5A" w:rsidRPr="00DB4D9E" w:rsidRDefault="00BE764B" w:rsidP="004677FE">
      <w:pPr>
        <w:spacing w:after="0" w:line="240" w:lineRule="auto"/>
        <w:ind w:firstLine="709"/>
        <w:jc w:val="center"/>
        <w:rPr>
          <w:rFonts w:ascii="Times New Roman" w:hAnsi="Times New Roman"/>
          <w:sz w:val="28"/>
          <w:szCs w:val="28"/>
          <w:lang w:eastAsia="ru-RU"/>
        </w:rPr>
      </w:pPr>
      <w:r w:rsidRPr="00DB4D9E">
        <w:rPr>
          <w:rFonts w:ascii="Times New Roman" w:hAnsi="Times New Roman"/>
          <w:sz w:val="28"/>
          <w:szCs w:val="28"/>
          <w:lang w:eastAsia="ru-RU"/>
        </w:rPr>
        <w:t xml:space="preserve">Документация об аукционе </w:t>
      </w:r>
    </w:p>
    <w:p w14:paraId="17CD3CC7" w14:textId="77777777" w:rsidR="00BE764B" w:rsidRPr="00DB4D9E" w:rsidRDefault="00BE764B" w:rsidP="004677FE">
      <w:pPr>
        <w:spacing w:after="0" w:line="240" w:lineRule="auto"/>
        <w:ind w:firstLine="709"/>
        <w:jc w:val="center"/>
        <w:rPr>
          <w:rFonts w:ascii="Times New Roman" w:hAnsi="Times New Roman"/>
          <w:sz w:val="28"/>
          <w:szCs w:val="28"/>
          <w:lang w:eastAsia="ru-RU"/>
        </w:rPr>
      </w:pPr>
      <w:r w:rsidRPr="00DB4D9E">
        <w:rPr>
          <w:rFonts w:ascii="Times New Roman" w:hAnsi="Times New Roman"/>
          <w:sz w:val="28"/>
          <w:szCs w:val="28"/>
          <w:lang w:eastAsia="ru-RU"/>
        </w:rPr>
        <w:t>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w:t>
      </w:r>
    </w:p>
    <w:p w14:paraId="37A16D6B" w14:textId="77777777" w:rsidR="00AA7FD1" w:rsidRPr="00DB4D9E" w:rsidRDefault="00AA7FD1" w:rsidP="004677FE">
      <w:pPr>
        <w:spacing w:after="0" w:line="240" w:lineRule="auto"/>
        <w:ind w:firstLine="709"/>
        <w:jc w:val="both"/>
        <w:rPr>
          <w:rFonts w:ascii="Times New Roman" w:hAnsi="Times New Roman"/>
          <w:b/>
          <w:sz w:val="28"/>
          <w:szCs w:val="28"/>
          <w:lang w:eastAsia="ru-RU"/>
        </w:rPr>
      </w:pPr>
    </w:p>
    <w:p w14:paraId="46EF7484" w14:textId="77777777" w:rsidR="00BE764B" w:rsidRPr="00DB4D9E" w:rsidRDefault="00BE764B" w:rsidP="004677FE">
      <w:pPr>
        <w:spacing w:after="0" w:line="240" w:lineRule="auto"/>
        <w:ind w:firstLine="709"/>
        <w:jc w:val="both"/>
        <w:rPr>
          <w:rFonts w:ascii="Times New Roman" w:hAnsi="Times New Roman"/>
          <w:b/>
          <w:sz w:val="28"/>
          <w:szCs w:val="28"/>
          <w:lang w:eastAsia="ru-RU"/>
        </w:rPr>
      </w:pPr>
      <w:r w:rsidRPr="00DB4D9E">
        <w:rPr>
          <w:rFonts w:ascii="Times New Roman" w:hAnsi="Times New Roman"/>
          <w:b/>
          <w:sz w:val="28"/>
          <w:szCs w:val="28"/>
          <w:lang w:eastAsia="ru-RU"/>
        </w:rPr>
        <w:t>1. Извещение</w:t>
      </w:r>
    </w:p>
    <w:p w14:paraId="6B55D334" w14:textId="527A4D36" w:rsidR="00BE764B" w:rsidRPr="00DB4D9E" w:rsidRDefault="00BE764B" w:rsidP="004677FE">
      <w:pPr>
        <w:spacing w:after="0" w:line="240" w:lineRule="auto"/>
        <w:ind w:firstLine="709"/>
        <w:jc w:val="both"/>
        <w:rPr>
          <w:rFonts w:ascii="Times New Roman" w:hAnsi="Times New Roman"/>
          <w:b/>
          <w:sz w:val="28"/>
          <w:szCs w:val="28"/>
          <w:lang w:eastAsia="ru-RU"/>
        </w:rPr>
      </w:pPr>
      <w:proofErr w:type="gramStart"/>
      <w:r w:rsidRPr="00DB4D9E">
        <w:rPr>
          <w:rFonts w:ascii="Times New Roman" w:hAnsi="Times New Roman"/>
          <w:b/>
          <w:sz w:val="28"/>
          <w:szCs w:val="28"/>
          <w:lang w:eastAsia="ru-RU"/>
        </w:rPr>
        <w:t>о</w:t>
      </w:r>
      <w:proofErr w:type="gramEnd"/>
      <w:r w:rsidRPr="00DB4D9E">
        <w:rPr>
          <w:rFonts w:ascii="Times New Roman" w:hAnsi="Times New Roman"/>
          <w:b/>
          <w:sz w:val="28"/>
          <w:szCs w:val="28"/>
          <w:lang w:eastAsia="ru-RU"/>
        </w:rPr>
        <w:t xml:space="preserve"> проведении аукциона №</w:t>
      </w:r>
      <w:r w:rsidR="00FA6865">
        <w:rPr>
          <w:rFonts w:ascii="Times New Roman" w:hAnsi="Times New Roman"/>
          <w:b/>
          <w:sz w:val="28"/>
          <w:szCs w:val="28"/>
          <w:lang w:eastAsia="ru-RU"/>
        </w:rPr>
        <w:t>2</w:t>
      </w:r>
      <w:r w:rsidRPr="00DB4D9E">
        <w:rPr>
          <w:rFonts w:ascii="Times New Roman" w:hAnsi="Times New Roman"/>
          <w:b/>
          <w:sz w:val="28"/>
          <w:szCs w:val="28"/>
          <w:lang w:eastAsia="ru-RU"/>
        </w:rPr>
        <w:t xml:space="preserve"> 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w:t>
      </w:r>
    </w:p>
    <w:p w14:paraId="56945744" w14:textId="77777777" w:rsidR="00AA7FD1" w:rsidRPr="00DB4D9E" w:rsidRDefault="00AA7FD1" w:rsidP="004677FE">
      <w:pPr>
        <w:spacing w:after="0" w:line="240" w:lineRule="auto"/>
        <w:ind w:firstLine="709"/>
        <w:jc w:val="both"/>
        <w:rPr>
          <w:rFonts w:ascii="Times New Roman" w:hAnsi="Times New Roman"/>
          <w:sz w:val="28"/>
          <w:szCs w:val="28"/>
          <w:lang w:eastAsia="ru-RU"/>
        </w:rPr>
      </w:pPr>
    </w:p>
    <w:p w14:paraId="13E4C2C4" w14:textId="77777777" w:rsidR="00BE764B" w:rsidRPr="00DB4D9E" w:rsidRDefault="00BE764B" w:rsidP="004677FE">
      <w:pPr>
        <w:spacing w:after="0" w:line="240" w:lineRule="auto"/>
        <w:ind w:firstLine="709"/>
        <w:jc w:val="both"/>
        <w:rPr>
          <w:rFonts w:ascii="Times New Roman" w:hAnsi="Times New Roman"/>
          <w:sz w:val="28"/>
          <w:szCs w:val="28"/>
          <w:lang w:eastAsia="ru-RU"/>
        </w:rPr>
      </w:pPr>
      <w:r w:rsidRPr="00DB4D9E">
        <w:rPr>
          <w:rFonts w:ascii="Times New Roman" w:hAnsi="Times New Roman"/>
          <w:sz w:val="28"/>
          <w:szCs w:val="28"/>
          <w:lang w:eastAsia="ru-RU"/>
        </w:rPr>
        <w:t>Организатор аукциона: администрация городского округа город Октябрьский Республики Башкортостан;</w:t>
      </w:r>
    </w:p>
    <w:p w14:paraId="4A10A4BB" w14:textId="77777777" w:rsidR="00BE764B" w:rsidRPr="00DB4D9E" w:rsidRDefault="00BE764B" w:rsidP="004677FE">
      <w:pPr>
        <w:spacing w:after="0" w:line="240" w:lineRule="auto"/>
        <w:ind w:firstLine="709"/>
        <w:jc w:val="both"/>
        <w:rPr>
          <w:rFonts w:ascii="Times New Roman" w:hAnsi="Times New Roman"/>
          <w:sz w:val="28"/>
          <w:szCs w:val="28"/>
          <w:lang w:eastAsia="ru-RU"/>
        </w:rPr>
      </w:pPr>
      <w:r w:rsidRPr="00DB4D9E">
        <w:rPr>
          <w:rFonts w:ascii="Times New Roman" w:hAnsi="Times New Roman"/>
          <w:sz w:val="28"/>
          <w:szCs w:val="28"/>
          <w:lang w:eastAsia="ru-RU"/>
        </w:rPr>
        <w:t xml:space="preserve">место нахождения: Республика Башкортостан, г.Октябрьский, </w:t>
      </w:r>
      <w:proofErr w:type="spellStart"/>
      <w:r w:rsidRPr="00DB4D9E">
        <w:rPr>
          <w:rFonts w:ascii="Times New Roman" w:hAnsi="Times New Roman"/>
          <w:sz w:val="28"/>
          <w:szCs w:val="28"/>
          <w:lang w:eastAsia="ru-RU"/>
        </w:rPr>
        <w:t>ул.Чапаева</w:t>
      </w:r>
      <w:proofErr w:type="spellEnd"/>
      <w:r w:rsidRPr="00DB4D9E">
        <w:rPr>
          <w:rFonts w:ascii="Times New Roman" w:hAnsi="Times New Roman"/>
          <w:sz w:val="28"/>
          <w:szCs w:val="28"/>
          <w:lang w:eastAsia="ru-RU"/>
        </w:rPr>
        <w:t xml:space="preserve">, д.23; </w:t>
      </w:r>
    </w:p>
    <w:p w14:paraId="7B8C775E" w14:textId="77777777" w:rsidR="00BE764B" w:rsidRPr="00DB4D9E" w:rsidRDefault="00BE764B" w:rsidP="004677FE">
      <w:pPr>
        <w:spacing w:after="0" w:line="240" w:lineRule="auto"/>
        <w:ind w:firstLine="709"/>
        <w:jc w:val="both"/>
        <w:rPr>
          <w:rFonts w:ascii="Times New Roman" w:hAnsi="Times New Roman"/>
          <w:sz w:val="28"/>
          <w:szCs w:val="28"/>
          <w:lang w:eastAsia="ru-RU"/>
        </w:rPr>
      </w:pPr>
      <w:r w:rsidRPr="00DB4D9E">
        <w:rPr>
          <w:rFonts w:ascii="Times New Roman" w:hAnsi="Times New Roman"/>
          <w:sz w:val="28"/>
          <w:szCs w:val="28"/>
          <w:lang w:eastAsia="ru-RU"/>
        </w:rPr>
        <w:t>почтовый адрес: 4526</w:t>
      </w:r>
      <w:r w:rsidR="00352DE0" w:rsidRPr="00DB4D9E">
        <w:rPr>
          <w:rFonts w:ascii="Times New Roman" w:hAnsi="Times New Roman"/>
          <w:sz w:val="28"/>
          <w:szCs w:val="28"/>
          <w:lang w:eastAsia="ru-RU"/>
        </w:rPr>
        <w:t>14, Республика Башкортостан, г.</w:t>
      </w:r>
      <w:r w:rsidRPr="00DB4D9E">
        <w:rPr>
          <w:rFonts w:ascii="Times New Roman" w:hAnsi="Times New Roman"/>
          <w:sz w:val="28"/>
          <w:szCs w:val="28"/>
          <w:lang w:eastAsia="ru-RU"/>
        </w:rPr>
        <w:t xml:space="preserve">Октябрьский, </w:t>
      </w:r>
      <w:proofErr w:type="spellStart"/>
      <w:r w:rsidRPr="00DB4D9E">
        <w:rPr>
          <w:rFonts w:ascii="Times New Roman" w:hAnsi="Times New Roman"/>
          <w:sz w:val="28"/>
          <w:szCs w:val="28"/>
          <w:lang w:eastAsia="ru-RU"/>
        </w:rPr>
        <w:t>ул.Чапаева</w:t>
      </w:r>
      <w:proofErr w:type="spellEnd"/>
      <w:r w:rsidRPr="00DB4D9E">
        <w:rPr>
          <w:rFonts w:ascii="Times New Roman" w:hAnsi="Times New Roman"/>
          <w:sz w:val="28"/>
          <w:szCs w:val="28"/>
          <w:lang w:eastAsia="ru-RU"/>
        </w:rPr>
        <w:t>, д.23;</w:t>
      </w:r>
    </w:p>
    <w:p w14:paraId="56CC3E65" w14:textId="77777777" w:rsidR="00BE764B" w:rsidRPr="00DB4D9E" w:rsidRDefault="00BE764B" w:rsidP="004677FE">
      <w:pPr>
        <w:spacing w:after="0" w:line="240" w:lineRule="auto"/>
        <w:ind w:firstLine="709"/>
        <w:jc w:val="both"/>
        <w:rPr>
          <w:rFonts w:ascii="Times New Roman" w:hAnsi="Times New Roman"/>
          <w:sz w:val="28"/>
          <w:szCs w:val="28"/>
        </w:rPr>
      </w:pPr>
      <w:r w:rsidRPr="00DB4D9E">
        <w:rPr>
          <w:rFonts w:ascii="Times New Roman" w:hAnsi="Times New Roman"/>
          <w:sz w:val="28"/>
          <w:szCs w:val="28"/>
          <w:lang w:eastAsia="ru-RU"/>
        </w:rPr>
        <w:t xml:space="preserve">адрес электронной почты: </w:t>
      </w:r>
      <w:r w:rsidR="00381C55" w:rsidRPr="00DB4D9E">
        <w:rPr>
          <w:rFonts w:ascii="Times New Roman" w:hAnsi="Times New Roman"/>
          <w:sz w:val="28"/>
          <w:szCs w:val="28"/>
          <w:lang w:eastAsia="ru-RU"/>
        </w:rPr>
        <w:t>56.</w:t>
      </w:r>
      <w:r w:rsidR="00381C55" w:rsidRPr="00DB4D9E">
        <w:rPr>
          <w:rFonts w:ascii="Times New Roman" w:hAnsi="Times New Roman"/>
          <w:sz w:val="28"/>
          <w:szCs w:val="28"/>
          <w:lang w:val="en-US"/>
        </w:rPr>
        <w:t>Trader</w:t>
      </w:r>
      <w:r w:rsidR="00381C55" w:rsidRPr="00DB4D9E">
        <w:rPr>
          <w:rFonts w:ascii="Times New Roman" w:hAnsi="Times New Roman"/>
          <w:sz w:val="28"/>
          <w:szCs w:val="28"/>
        </w:rPr>
        <w:t>@</w:t>
      </w:r>
      <w:proofErr w:type="spellStart"/>
      <w:r w:rsidR="00381C55" w:rsidRPr="00DB4D9E">
        <w:rPr>
          <w:rFonts w:ascii="Times New Roman" w:hAnsi="Times New Roman"/>
          <w:sz w:val="28"/>
          <w:szCs w:val="28"/>
          <w:lang w:val="en-US"/>
        </w:rPr>
        <w:t>bashkortostan</w:t>
      </w:r>
      <w:proofErr w:type="spellEnd"/>
      <w:r w:rsidR="00381C55" w:rsidRPr="00DB4D9E">
        <w:rPr>
          <w:rFonts w:ascii="Times New Roman" w:hAnsi="Times New Roman"/>
          <w:sz w:val="28"/>
          <w:szCs w:val="28"/>
        </w:rPr>
        <w:t>.</w:t>
      </w:r>
      <w:proofErr w:type="spellStart"/>
      <w:r w:rsidR="00381C55" w:rsidRPr="00DB4D9E">
        <w:rPr>
          <w:rFonts w:ascii="Times New Roman" w:hAnsi="Times New Roman"/>
          <w:sz w:val="28"/>
          <w:szCs w:val="28"/>
          <w:lang w:val="en-US"/>
        </w:rPr>
        <w:t>ru</w:t>
      </w:r>
      <w:proofErr w:type="spellEnd"/>
    </w:p>
    <w:p w14:paraId="74827C3C" w14:textId="6CF44D0C" w:rsidR="00BE764B" w:rsidRPr="00DB4D9E" w:rsidRDefault="00BE764B" w:rsidP="004677FE">
      <w:pPr>
        <w:spacing w:after="0" w:line="240" w:lineRule="auto"/>
        <w:ind w:firstLine="709"/>
        <w:jc w:val="both"/>
        <w:rPr>
          <w:rFonts w:ascii="Times New Roman" w:hAnsi="Times New Roman"/>
          <w:sz w:val="28"/>
          <w:szCs w:val="28"/>
          <w:lang w:eastAsia="ru-RU"/>
        </w:rPr>
      </w:pPr>
      <w:r w:rsidRPr="00DB4D9E">
        <w:rPr>
          <w:rFonts w:ascii="Times New Roman" w:hAnsi="Times New Roman"/>
          <w:sz w:val="28"/>
          <w:szCs w:val="28"/>
        </w:rPr>
        <w:t>номер контактного телефона: (3476</w:t>
      </w:r>
      <w:r w:rsidR="00381C55" w:rsidRPr="00DB4D9E">
        <w:rPr>
          <w:rFonts w:ascii="Times New Roman" w:hAnsi="Times New Roman"/>
          <w:sz w:val="28"/>
          <w:szCs w:val="28"/>
        </w:rPr>
        <w:t>7) 6-70-21</w:t>
      </w:r>
      <w:r w:rsidR="009E73E1">
        <w:rPr>
          <w:rFonts w:ascii="Times New Roman" w:hAnsi="Times New Roman"/>
          <w:sz w:val="28"/>
          <w:szCs w:val="28"/>
        </w:rPr>
        <w:t>, 6-73-20</w:t>
      </w:r>
    </w:p>
    <w:p w14:paraId="4CE4F7F1" w14:textId="77777777" w:rsidR="00BE764B" w:rsidRPr="00DB4D9E" w:rsidRDefault="00BE764B" w:rsidP="004677FE">
      <w:pPr>
        <w:spacing w:after="0" w:line="240" w:lineRule="auto"/>
        <w:ind w:firstLine="709"/>
        <w:jc w:val="both"/>
        <w:rPr>
          <w:rFonts w:ascii="Times New Roman" w:hAnsi="Times New Roman"/>
          <w:sz w:val="28"/>
          <w:szCs w:val="28"/>
          <w:lang w:eastAsia="ru-RU"/>
        </w:rPr>
      </w:pPr>
      <w:r w:rsidRPr="00DB4D9E">
        <w:rPr>
          <w:rFonts w:ascii="Times New Roman" w:hAnsi="Times New Roman"/>
          <w:sz w:val="28"/>
          <w:szCs w:val="28"/>
          <w:lang w:eastAsia="ru-RU"/>
        </w:rPr>
        <w:t>Предмет аукциона:</w:t>
      </w:r>
    </w:p>
    <w:p w14:paraId="0491335A" w14:textId="77777777" w:rsidR="00835D0A" w:rsidRPr="00DB4D9E" w:rsidRDefault="00835D0A" w:rsidP="00835D0A">
      <w:pPr>
        <w:spacing w:after="0" w:line="240" w:lineRule="auto"/>
        <w:jc w:val="both"/>
        <w:rPr>
          <w:rFonts w:ascii="Times New Roman" w:eastAsia="Times New Roman" w:hAnsi="Times New Roman"/>
          <w:sz w:val="28"/>
          <w:szCs w:val="28"/>
          <w:lang w:eastAsia="ru-RU"/>
        </w:rPr>
      </w:pPr>
    </w:p>
    <w:p w14:paraId="5F00872F" w14:textId="27AD1051" w:rsidR="00B94429" w:rsidRPr="00DB4D9E" w:rsidRDefault="00FA6865" w:rsidP="00B94429">
      <w:pPr>
        <w:spacing w:after="0" w:line="240" w:lineRule="auto"/>
        <w:ind w:firstLine="709"/>
        <w:jc w:val="both"/>
        <w:rPr>
          <w:rFonts w:ascii="Times New Roman" w:hAnsi="Times New Roman"/>
          <w:sz w:val="28"/>
          <w:szCs w:val="28"/>
        </w:rPr>
      </w:pPr>
      <w:r>
        <w:rPr>
          <w:rFonts w:ascii="Times New Roman" w:hAnsi="Times New Roman"/>
          <w:b/>
          <w:sz w:val="28"/>
          <w:szCs w:val="28"/>
          <w:lang w:eastAsia="ru-RU"/>
        </w:rPr>
        <w:t>Лот №1</w:t>
      </w:r>
      <w:r w:rsidR="00B94429" w:rsidRPr="00DB4D9E">
        <w:rPr>
          <w:rFonts w:ascii="Times New Roman" w:hAnsi="Times New Roman"/>
          <w:sz w:val="28"/>
          <w:szCs w:val="28"/>
          <w:lang w:eastAsia="ru-RU"/>
        </w:rPr>
        <w:t xml:space="preserve"> - право на размещение нестационарного торгового объекта </w:t>
      </w:r>
      <w:r w:rsidR="00B94429" w:rsidRPr="00DB4D9E">
        <w:rPr>
          <w:rFonts w:ascii="Times New Roman" w:hAnsi="Times New Roman"/>
          <w:sz w:val="28"/>
          <w:szCs w:val="28"/>
        </w:rPr>
        <w:t>по адресному ориентиру:</w:t>
      </w:r>
      <w:r>
        <w:rPr>
          <w:rFonts w:ascii="Times New Roman" w:hAnsi="Times New Roman"/>
          <w:sz w:val="28"/>
          <w:szCs w:val="28"/>
        </w:rPr>
        <w:t xml:space="preserve"> ул. Свердлова</w:t>
      </w:r>
      <w:r w:rsidR="000247B2">
        <w:rPr>
          <w:rFonts w:ascii="Times New Roman" w:hAnsi="Times New Roman"/>
          <w:sz w:val="28"/>
          <w:szCs w:val="28"/>
        </w:rPr>
        <w:t>, д</w:t>
      </w:r>
      <w:r>
        <w:rPr>
          <w:rFonts w:ascii="Times New Roman" w:hAnsi="Times New Roman"/>
          <w:sz w:val="28"/>
          <w:szCs w:val="28"/>
        </w:rPr>
        <w:t>. 14</w:t>
      </w:r>
    </w:p>
    <w:p w14:paraId="324F0DE3" w14:textId="671F1A66" w:rsidR="00B94429" w:rsidRPr="00DB4D9E" w:rsidRDefault="00B94429" w:rsidP="00B94429">
      <w:pPr>
        <w:spacing w:after="0" w:line="240" w:lineRule="auto"/>
        <w:jc w:val="both"/>
        <w:rPr>
          <w:rFonts w:ascii="Times New Roman" w:hAnsi="Times New Roman"/>
          <w:sz w:val="28"/>
          <w:szCs w:val="28"/>
        </w:rPr>
      </w:pPr>
      <w:proofErr w:type="gramStart"/>
      <w:r w:rsidRPr="00DB4D9E">
        <w:rPr>
          <w:rFonts w:ascii="Times New Roman" w:hAnsi="Times New Roman"/>
          <w:sz w:val="28"/>
          <w:szCs w:val="28"/>
        </w:rPr>
        <w:t>площадь</w:t>
      </w:r>
      <w:proofErr w:type="gramEnd"/>
      <w:r w:rsidRPr="00DB4D9E">
        <w:rPr>
          <w:rFonts w:ascii="Times New Roman" w:hAnsi="Times New Roman"/>
          <w:sz w:val="28"/>
          <w:szCs w:val="28"/>
        </w:rPr>
        <w:t xml:space="preserve"> объекта </w:t>
      </w:r>
      <w:r w:rsidR="000247B2">
        <w:rPr>
          <w:rFonts w:ascii="Times New Roman" w:hAnsi="Times New Roman"/>
          <w:sz w:val="28"/>
          <w:szCs w:val="28"/>
        </w:rPr>
        <w:t>4</w:t>
      </w:r>
      <w:r w:rsidRPr="00DB4D9E">
        <w:rPr>
          <w:rFonts w:ascii="Times New Roman" w:hAnsi="Times New Roman"/>
          <w:sz w:val="28"/>
          <w:szCs w:val="28"/>
        </w:rPr>
        <w:t xml:space="preserve"> кв. м.,</w:t>
      </w:r>
    </w:p>
    <w:p w14:paraId="1DD481F4" w14:textId="79A891F7" w:rsidR="00B94429" w:rsidRPr="00DB4D9E" w:rsidRDefault="00B94429" w:rsidP="00B94429">
      <w:pPr>
        <w:spacing w:after="0" w:line="240" w:lineRule="auto"/>
        <w:jc w:val="both"/>
        <w:rPr>
          <w:rFonts w:ascii="Times New Roman" w:hAnsi="Times New Roman"/>
          <w:sz w:val="28"/>
          <w:szCs w:val="28"/>
        </w:rPr>
      </w:pPr>
      <w:proofErr w:type="gramStart"/>
      <w:r w:rsidRPr="00DB4D9E">
        <w:rPr>
          <w:rFonts w:ascii="Times New Roman" w:hAnsi="Times New Roman"/>
          <w:sz w:val="28"/>
          <w:szCs w:val="28"/>
          <w:lang w:eastAsia="ru-RU"/>
        </w:rPr>
        <w:t>вид</w:t>
      </w:r>
      <w:proofErr w:type="gramEnd"/>
      <w:r w:rsidRPr="00DB4D9E">
        <w:rPr>
          <w:rFonts w:ascii="Times New Roman" w:hAnsi="Times New Roman"/>
          <w:sz w:val="28"/>
          <w:szCs w:val="28"/>
          <w:lang w:eastAsia="ru-RU"/>
        </w:rPr>
        <w:t xml:space="preserve"> объекта </w:t>
      </w:r>
      <w:r>
        <w:rPr>
          <w:rFonts w:ascii="Times New Roman" w:hAnsi="Times New Roman"/>
          <w:sz w:val="28"/>
          <w:szCs w:val="28"/>
        </w:rPr>
        <w:t>–</w:t>
      </w:r>
      <w:r w:rsidRPr="00DB4D9E">
        <w:rPr>
          <w:rFonts w:ascii="Times New Roman" w:hAnsi="Times New Roman"/>
          <w:sz w:val="28"/>
          <w:szCs w:val="28"/>
        </w:rPr>
        <w:t xml:space="preserve"> </w:t>
      </w:r>
      <w:r w:rsidR="000247B2">
        <w:rPr>
          <w:rFonts w:ascii="Times New Roman" w:hAnsi="Times New Roman"/>
          <w:sz w:val="28"/>
          <w:szCs w:val="28"/>
        </w:rPr>
        <w:t>киоск</w:t>
      </w:r>
      <w:r w:rsidRPr="00DB4D9E">
        <w:rPr>
          <w:rFonts w:ascii="Times New Roman" w:hAnsi="Times New Roman"/>
          <w:sz w:val="28"/>
          <w:szCs w:val="28"/>
        </w:rPr>
        <w:t>,</w:t>
      </w:r>
    </w:p>
    <w:p w14:paraId="7C8A21DD" w14:textId="5DC5B186" w:rsidR="00B94429" w:rsidRPr="00DB4D9E" w:rsidRDefault="00B94429" w:rsidP="00B94429">
      <w:pPr>
        <w:spacing w:after="0" w:line="240" w:lineRule="auto"/>
        <w:jc w:val="both"/>
        <w:rPr>
          <w:rFonts w:ascii="Times New Roman" w:hAnsi="Times New Roman"/>
          <w:sz w:val="28"/>
          <w:szCs w:val="28"/>
        </w:rPr>
      </w:pPr>
      <w:proofErr w:type="gramStart"/>
      <w:r w:rsidRPr="00DB4D9E">
        <w:rPr>
          <w:rFonts w:ascii="Times New Roman" w:hAnsi="Times New Roman"/>
          <w:sz w:val="28"/>
          <w:szCs w:val="28"/>
        </w:rPr>
        <w:t>специализация</w:t>
      </w:r>
      <w:proofErr w:type="gramEnd"/>
      <w:r w:rsidRPr="00DB4D9E">
        <w:rPr>
          <w:rFonts w:ascii="Times New Roman" w:hAnsi="Times New Roman"/>
          <w:sz w:val="28"/>
          <w:szCs w:val="28"/>
        </w:rPr>
        <w:t xml:space="preserve"> – </w:t>
      </w:r>
      <w:r w:rsidR="000247B2">
        <w:rPr>
          <w:rFonts w:ascii="Times New Roman" w:hAnsi="Times New Roman"/>
          <w:sz w:val="28"/>
          <w:szCs w:val="28"/>
        </w:rPr>
        <w:t>продажа соков, воды</w:t>
      </w:r>
      <w:r>
        <w:rPr>
          <w:rFonts w:ascii="Times New Roman" w:hAnsi="Times New Roman"/>
          <w:sz w:val="28"/>
          <w:szCs w:val="28"/>
        </w:rPr>
        <w:t>,</w:t>
      </w:r>
      <w:r w:rsidRPr="00DB4D9E">
        <w:rPr>
          <w:rFonts w:ascii="Times New Roman" w:hAnsi="Times New Roman"/>
          <w:sz w:val="28"/>
          <w:szCs w:val="28"/>
        </w:rPr>
        <w:t xml:space="preserve"> </w:t>
      </w:r>
    </w:p>
    <w:p w14:paraId="5A420C47" w14:textId="77777777" w:rsidR="00B94429" w:rsidRPr="00DB4D9E" w:rsidRDefault="00B94429" w:rsidP="00B94429">
      <w:pPr>
        <w:spacing w:after="0" w:line="240" w:lineRule="auto"/>
        <w:jc w:val="both"/>
        <w:rPr>
          <w:rFonts w:ascii="Times New Roman" w:hAnsi="Times New Roman"/>
          <w:sz w:val="28"/>
          <w:szCs w:val="28"/>
          <w:lang w:eastAsia="ru-RU"/>
        </w:rPr>
      </w:pPr>
      <w:r w:rsidRPr="00DB4D9E">
        <w:rPr>
          <w:rFonts w:ascii="Times New Roman" w:hAnsi="Times New Roman"/>
          <w:sz w:val="28"/>
          <w:szCs w:val="28"/>
        </w:rPr>
        <w:t xml:space="preserve">договор заключается </w:t>
      </w:r>
      <w:r w:rsidRPr="00DB4D9E">
        <w:rPr>
          <w:rFonts w:ascii="Times New Roman" w:hAnsi="Times New Roman"/>
          <w:sz w:val="28"/>
          <w:szCs w:val="28"/>
          <w:lang w:eastAsia="ru-RU"/>
        </w:rPr>
        <w:t>сроком на 5 лет,</w:t>
      </w:r>
    </w:p>
    <w:p w14:paraId="32DDD656" w14:textId="3AF70770" w:rsidR="00B94429" w:rsidRPr="00DB4D9E" w:rsidRDefault="00B94429" w:rsidP="00B94429">
      <w:pPr>
        <w:spacing w:after="0" w:line="240" w:lineRule="auto"/>
        <w:jc w:val="both"/>
        <w:rPr>
          <w:rFonts w:ascii="Times New Roman" w:eastAsia="Times New Roman" w:hAnsi="Times New Roman"/>
          <w:sz w:val="28"/>
          <w:szCs w:val="28"/>
          <w:lang w:eastAsia="ru-RU"/>
        </w:rPr>
      </w:pPr>
      <w:proofErr w:type="gramStart"/>
      <w:r w:rsidRPr="00DB4D9E">
        <w:rPr>
          <w:rFonts w:ascii="Times New Roman" w:hAnsi="Times New Roman"/>
          <w:sz w:val="28"/>
          <w:szCs w:val="28"/>
          <w:lang w:eastAsia="ru-RU"/>
        </w:rPr>
        <w:t>начальная</w:t>
      </w:r>
      <w:proofErr w:type="gramEnd"/>
      <w:r w:rsidRPr="00DB4D9E">
        <w:rPr>
          <w:rFonts w:ascii="Times New Roman" w:hAnsi="Times New Roman"/>
          <w:sz w:val="28"/>
          <w:szCs w:val="28"/>
          <w:lang w:eastAsia="ru-RU"/>
        </w:rPr>
        <w:t xml:space="preserve"> (минимальная) цена – </w:t>
      </w:r>
      <w:r w:rsidR="00EA7030">
        <w:rPr>
          <w:rFonts w:ascii="Times New Roman" w:hAnsi="Times New Roman"/>
          <w:sz w:val="28"/>
          <w:szCs w:val="28"/>
          <w:lang w:eastAsia="ru-RU"/>
        </w:rPr>
        <w:t>9 700</w:t>
      </w:r>
      <w:r>
        <w:rPr>
          <w:rFonts w:ascii="Times New Roman" w:hAnsi="Times New Roman"/>
          <w:sz w:val="28"/>
          <w:szCs w:val="28"/>
          <w:lang w:eastAsia="ru-RU"/>
        </w:rPr>
        <w:t xml:space="preserve"> </w:t>
      </w:r>
      <w:r w:rsidRPr="00DB4D9E">
        <w:rPr>
          <w:rFonts w:ascii="Times New Roman" w:eastAsia="Times New Roman" w:hAnsi="Times New Roman"/>
          <w:sz w:val="28"/>
          <w:szCs w:val="28"/>
          <w:lang w:eastAsia="ru-RU"/>
        </w:rPr>
        <w:t>рублей в год,</w:t>
      </w:r>
    </w:p>
    <w:p w14:paraId="03747338" w14:textId="415DD6B7" w:rsidR="00B94429" w:rsidRDefault="00B94429" w:rsidP="00B94429">
      <w:pPr>
        <w:spacing w:after="0" w:line="240" w:lineRule="auto"/>
        <w:jc w:val="both"/>
        <w:rPr>
          <w:rFonts w:ascii="Times New Roman" w:eastAsia="Times New Roman" w:hAnsi="Times New Roman"/>
          <w:sz w:val="28"/>
          <w:szCs w:val="28"/>
          <w:lang w:eastAsia="ru-RU"/>
        </w:rPr>
      </w:pPr>
      <w:proofErr w:type="gramStart"/>
      <w:r w:rsidRPr="00DB4D9E">
        <w:rPr>
          <w:rFonts w:ascii="Times New Roman" w:eastAsia="Times New Roman" w:hAnsi="Times New Roman"/>
          <w:sz w:val="28"/>
          <w:szCs w:val="28"/>
          <w:lang w:eastAsia="ru-RU"/>
        </w:rPr>
        <w:t>размер</w:t>
      </w:r>
      <w:proofErr w:type="gramEnd"/>
      <w:r w:rsidRPr="00DB4D9E">
        <w:rPr>
          <w:rFonts w:ascii="Times New Roman" w:eastAsia="Times New Roman" w:hAnsi="Times New Roman"/>
          <w:sz w:val="28"/>
          <w:szCs w:val="28"/>
          <w:lang w:eastAsia="ru-RU"/>
        </w:rPr>
        <w:t xml:space="preserve"> задатка – </w:t>
      </w:r>
      <w:r w:rsidR="00EA7030">
        <w:rPr>
          <w:rFonts w:ascii="Times New Roman" w:eastAsia="Times New Roman" w:hAnsi="Times New Roman"/>
          <w:sz w:val="28"/>
          <w:szCs w:val="28"/>
          <w:lang w:eastAsia="ru-RU"/>
        </w:rPr>
        <w:t>970</w:t>
      </w:r>
      <w:r w:rsidRPr="00DB4D9E">
        <w:rPr>
          <w:rFonts w:ascii="Times New Roman" w:eastAsia="Times New Roman" w:hAnsi="Times New Roman"/>
          <w:sz w:val="28"/>
          <w:szCs w:val="28"/>
          <w:lang w:eastAsia="ru-RU"/>
        </w:rPr>
        <w:t xml:space="preserve"> рублей.</w:t>
      </w:r>
    </w:p>
    <w:p w14:paraId="32AF93BD" w14:textId="77777777" w:rsidR="00880844" w:rsidRPr="00DB4D9E" w:rsidRDefault="00880844" w:rsidP="00880844">
      <w:pPr>
        <w:spacing w:after="0" w:line="240" w:lineRule="auto"/>
        <w:jc w:val="both"/>
        <w:rPr>
          <w:rFonts w:ascii="Times New Roman" w:eastAsia="Times New Roman" w:hAnsi="Times New Roman"/>
          <w:sz w:val="28"/>
          <w:szCs w:val="28"/>
          <w:lang w:eastAsia="ru-RU"/>
        </w:rPr>
      </w:pPr>
    </w:p>
    <w:p w14:paraId="00BE65B7" w14:textId="026E25AA" w:rsidR="00A309DA" w:rsidRPr="00DB4D9E" w:rsidRDefault="00EA7030" w:rsidP="00A309DA">
      <w:pPr>
        <w:spacing w:after="0" w:line="240" w:lineRule="auto"/>
        <w:ind w:firstLine="709"/>
        <w:jc w:val="both"/>
        <w:rPr>
          <w:rFonts w:ascii="Times New Roman" w:hAnsi="Times New Roman"/>
          <w:sz w:val="28"/>
          <w:szCs w:val="28"/>
        </w:rPr>
      </w:pPr>
      <w:r>
        <w:rPr>
          <w:rFonts w:ascii="Times New Roman" w:hAnsi="Times New Roman"/>
          <w:b/>
          <w:sz w:val="28"/>
          <w:szCs w:val="28"/>
          <w:lang w:eastAsia="ru-RU"/>
        </w:rPr>
        <w:t>Лот №2</w:t>
      </w:r>
      <w:r w:rsidR="00A309DA" w:rsidRPr="00DB4D9E">
        <w:rPr>
          <w:rFonts w:ascii="Times New Roman" w:hAnsi="Times New Roman"/>
          <w:sz w:val="28"/>
          <w:szCs w:val="28"/>
          <w:lang w:eastAsia="ru-RU"/>
        </w:rPr>
        <w:t xml:space="preserve"> - право на размещение нестационарного торгового объекта </w:t>
      </w:r>
      <w:r w:rsidR="00A309DA" w:rsidRPr="00DB4D9E">
        <w:rPr>
          <w:rFonts w:ascii="Times New Roman" w:hAnsi="Times New Roman"/>
          <w:sz w:val="28"/>
          <w:szCs w:val="28"/>
        </w:rPr>
        <w:t>по адресному ориентиру:</w:t>
      </w:r>
      <w:r>
        <w:rPr>
          <w:rFonts w:ascii="Times New Roman" w:hAnsi="Times New Roman"/>
          <w:sz w:val="28"/>
          <w:szCs w:val="28"/>
        </w:rPr>
        <w:t xml:space="preserve"> 29</w:t>
      </w:r>
      <w:r w:rsidR="00A309DA">
        <w:rPr>
          <w:rFonts w:ascii="Times New Roman" w:hAnsi="Times New Roman"/>
          <w:sz w:val="28"/>
          <w:szCs w:val="28"/>
        </w:rPr>
        <w:t xml:space="preserve"> микр</w:t>
      </w:r>
      <w:r>
        <w:rPr>
          <w:rFonts w:ascii="Times New Roman" w:hAnsi="Times New Roman"/>
          <w:sz w:val="28"/>
          <w:szCs w:val="28"/>
        </w:rPr>
        <w:t>орайон, в районе дома №14,</w:t>
      </w:r>
    </w:p>
    <w:p w14:paraId="2350DDD9" w14:textId="77777777" w:rsidR="00A309DA" w:rsidRPr="00DB4D9E" w:rsidRDefault="00A309DA" w:rsidP="00A309DA">
      <w:pPr>
        <w:spacing w:after="0" w:line="240" w:lineRule="auto"/>
        <w:jc w:val="both"/>
        <w:rPr>
          <w:rFonts w:ascii="Times New Roman" w:hAnsi="Times New Roman"/>
          <w:sz w:val="28"/>
          <w:szCs w:val="28"/>
        </w:rPr>
      </w:pPr>
      <w:proofErr w:type="gramStart"/>
      <w:r w:rsidRPr="00DB4D9E">
        <w:rPr>
          <w:rFonts w:ascii="Times New Roman" w:hAnsi="Times New Roman"/>
          <w:sz w:val="28"/>
          <w:szCs w:val="28"/>
        </w:rPr>
        <w:t>площадь</w:t>
      </w:r>
      <w:proofErr w:type="gramEnd"/>
      <w:r w:rsidRPr="00DB4D9E">
        <w:rPr>
          <w:rFonts w:ascii="Times New Roman" w:hAnsi="Times New Roman"/>
          <w:sz w:val="28"/>
          <w:szCs w:val="28"/>
        </w:rPr>
        <w:t xml:space="preserve"> объекта </w:t>
      </w:r>
      <w:r>
        <w:rPr>
          <w:rFonts w:ascii="Times New Roman" w:hAnsi="Times New Roman"/>
          <w:sz w:val="28"/>
          <w:szCs w:val="28"/>
        </w:rPr>
        <w:t>4</w:t>
      </w:r>
      <w:r w:rsidRPr="00DB4D9E">
        <w:rPr>
          <w:rFonts w:ascii="Times New Roman" w:hAnsi="Times New Roman"/>
          <w:sz w:val="28"/>
          <w:szCs w:val="28"/>
        </w:rPr>
        <w:t xml:space="preserve"> кв. м.,</w:t>
      </w:r>
    </w:p>
    <w:p w14:paraId="705B826E" w14:textId="77777777" w:rsidR="00A309DA" w:rsidRPr="00DB4D9E" w:rsidRDefault="00A309DA" w:rsidP="00A309DA">
      <w:pPr>
        <w:spacing w:after="0" w:line="240" w:lineRule="auto"/>
        <w:jc w:val="both"/>
        <w:rPr>
          <w:rFonts w:ascii="Times New Roman" w:hAnsi="Times New Roman"/>
          <w:sz w:val="28"/>
          <w:szCs w:val="28"/>
        </w:rPr>
      </w:pPr>
      <w:proofErr w:type="gramStart"/>
      <w:r w:rsidRPr="00DB4D9E">
        <w:rPr>
          <w:rFonts w:ascii="Times New Roman" w:hAnsi="Times New Roman"/>
          <w:sz w:val="28"/>
          <w:szCs w:val="28"/>
          <w:lang w:eastAsia="ru-RU"/>
        </w:rPr>
        <w:t>вид</w:t>
      </w:r>
      <w:proofErr w:type="gramEnd"/>
      <w:r w:rsidRPr="00DB4D9E">
        <w:rPr>
          <w:rFonts w:ascii="Times New Roman" w:hAnsi="Times New Roman"/>
          <w:sz w:val="28"/>
          <w:szCs w:val="28"/>
          <w:lang w:eastAsia="ru-RU"/>
        </w:rPr>
        <w:t xml:space="preserve"> объекта </w:t>
      </w:r>
      <w:r>
        <w:rPr>
          <w:rFonts w:ascii="Times New Roman" w:hAnsi="Times New Roman"/>
          <w:sz w:val="28"/>
          <w:szCs w:val="28"/>
        </w:rPr>
        <w:t>–</w:t>
      </w:r>
      <w:r w:rsidRPr="00DB4D9E">
        <w:rPr>
          <w:rFonts w:ascii="Times New Roman" w:hAnsi="Times New Roman"/>
          <w:sz w:val="28"/>
          <w:szCs w:val="28"/>
        </w:rPr>
        <w:t xml:space="preserve"> </w:t>
      </w:r>
      <w:r>
        <w:rPr>
          <w:rFonts w:ascii="Times New Roman" w:hAnsi="Times New Roman"/>
          <w:sz w:val="28"/>
          <w:szCs w:val="28"/>
        </w:rPr>
        <w:t>киоск</w:t>
      </w:r>
      <w:r w:rsidRPr="00DB4D9E">
        <w:rPr>
          <w:rFonts w:ascii="Times New Roman" w:hAnsi="Times New Roman"/>
          <w:sz w:val="28"/>
          <w:szCs w:val="28"/>
        </w:rPr>
        <w:t>,</w:t>
      </w:r>
    </w:p>
    <w:p w14:paraId="01A7AEF0" w14:textId="77777777" w:rsidR="00A309DA" w:rsidRPr="00DB4D9E" w:rsidRDefault="00A309DA" w:rsidP="00A309DA">
      <w:pPr>
        <w:spacing w:after="0" w:line="240" w:lineRule="auto"/>
        <w:jc w:val="both"/>
        <w:rPr>
          <w:rFonts w:ascii="Times New Roman" w:hAnsi="Times New Roman"/>
          <w:sz w:val="28"/>
          <w:szCs w:val="28"/>
        </w:rPr>
      </w:pPr>
      <w:proofErr w:type="gramStart"/>
      <w:r w:rsidRPr="00DB4D9E">
        <w:rPr>
          <w:rFonts w:ascii="Times New Roman" w:hAnsi="Times New Roman"/>
          <w:sz w:val="28"/>
          <w:szCs w:val="28"/>
        </w:rPr>
        <w:t>специализация</w:t>
      </w:r>
      <w:proofErr w:type="gramEnd"/>
      <w:r w:rsidRPr="00DB4D9E">
        <w:rPr>
          <w:rFonts w:ascii="Times New Roman" w:hAnsi="Times New Roman"/>
          <w:sz w:val="28"/>
          <w:szCs w:val="28"/>
        </w:rPr>
        <w:t xml:space="preserve"> – </w:t>
      </w:r>
      <w:r>
        <w:rPr>
          <w:rFonts w:ascii="Times New Roman" w:hAnsi="Times New Roman"/>
          <w:sz w:val="28"/>
          <w:szCs w:val="28"/>
        </w:rPr>
        <w:t>продажа соков, воды,</w:t>
      </w:r>
      <w:r w:rsidRPr="00DB4D9E">
        <w:rPr>
          <w:rFonts w:ascii="Times New Roman" w:hAnsi="Times New Roman"/>
          <w:sz w:val="28"/>
          <w:szCs w:val="28"/>
        </w:rPr>
        <w:t xml:space="preserve"> </w:t>
      </w:r>
    </w:p>
    <w:p w14:paraId="18EED786" w14:textId="77777777" w:rsidR="00A309DA" w:rsidRPr="00DB4D9E" w:rsidRDefault="00A309DA" w:rsidP="00A309DA">
      <w:pPr>
        <w:spacing w:after="0" w:line="240" w:lineRule="auto"/>
        <w:jc w:val="both"/>
        <w:rPr>
          <w:rFonts w:ascii="Times New Roman" w:hAnsi="Times New Roman"/>
          <w:sz w:val="28"/>
          <w:szCs w:val="28"/>
          <w:lang w:eastAsia="ru-RU"/>
        </w:rPr>
      </w:pPr>
      <w:proofErr w:type="gramStart"/>
      <w:r w:rsidRPr="00DB4D9E">
        <w:rPr>
          <w:rFonts w:ascii="Times New Roman" w:hAnsi="Times New Roman"/>
          <w:sz w:val="28"/>
          <w:szCs w:val="28"/>
        </w:rPr>
        <w:t>договор</w:t>
      </w:r>
      <w:proofErr w:type="gramEnd"/>
      <w:r w:rsidRPr="00DB4D9E">
        <w:rPr>
          <w:rFonts w:ascii="Times New Roman" w:hAnsi="Times New Roman"/>
          <w:sz w:val="28"/>
          <w:szCs w:val="28"/>
        </w:rPr>
        <w:t xml:space="preserve"> заключается </w:t>
      </w:r>
      <w:r w:rsidRPr="00DB4D9E">
        <w:rPr>
          <w:rFonts w:ascii="Times New Roman" w:hAnsi="Times New Roman"/>
          <w:sz w:val="28"/>
          <w:szCs w:val="28"/>
          <w:lang w:eastAsia="ru-RU"/>
        </w:rPr>
        <w:t>сроком на 5 лет,</w:t>
      </w:r>
    </w:p>
    <w:p w14:paraId="1DCEFB36" w14:textId="631FC2FB" w:rsidR="00A309DA" w:rsidRPr="00DB4D9E" w:rsidRDefault="00A309DA" w:rsidP="00A309DA">
      <w:pPr>
        <w:spacing w:after="0" w:line="240" w:lineRule="auto"/>
        <w:jc w:val="both"/>
        <w:rPr>
          <w:rFonts w:ascii="Times New Roman" w:eastAsia="Times New Roman" w:hAnsi="Times New Roman"/>
          <w:sz w:val="28"/>
          <w:szCs w:val="28"/>
          <w:lang w:eastAsia="ru-RU"/>
        </w:rPr>
      </w:pPr>
      <w:proofErr w:type="gramStart"/>
      <w:r w:rsidRPr="00DB4D9E">
        <w:rPr>
          <w:rFonts w:ascii="Times New Roman" w:hAnsi="Times New Roman"/>
          <w:sz w:val="28"/>
          <w:szCs w:val="28"/>
          <w:lang w:eastAsia="ru-RU"/>
        </w:rPr>
        <w:t>начальная</w:t>
      </w:r>
      <w:proofErr w:type="gramEnd"/>
      <w:r w:rsidRPr="00DB4D9E">
        <w:rPr>
          <w:rFonts w:ascii="Times New Roman" w:hAnsi="Times New Roman"/>
          <w:sz w:val="28"/>
          <w:szCs w:val="28"/>
          <w:lang w:eastAsia="ru-RU"/>
        </w:rPr>
        <w:t xml:space="preserve"> (минимальная) цена – </w:t>
      </w:r>
      <w:r w:rsidR="00EA7030">
        <w:rPr>
          <w:rFonts w:ascii="Times New Roman" w:hAnsi="Times New Roman"/>
          <w:sz w:val="28"/>
          <w:szCs w:val="28"/>
          <w:lang w:eastAsia="ru-RU"/>
        </w:rPr>
        <w:t>9 700</w:t>
      </w:r>
      <w:r>
        <w:rPr>
          <w:rFonts w:ascii="Times New Roman" w:hAnsi="Times New Roman"/>
          <w:sz w:val="28"/>
          <w:szCs w:val="28"/>
          <w:lang w:eastAsia="ru-RU"/>
        </w:rPr>
        <w:t xml:space="preserve"> </w:t>
      </w:r>
      <w:r w:rsidRPr="00DB4D9E">
        <w:rPr>
          <w:rFonts w:ascii="Times New Roman" w:eastAsia="Times New Roman" w:hAnsi="Times New Roman"/>
          <w:sz w:val="28"/>
          <w:szCs w:val="28"/>
          <w:lang w:eastAsia="ru-RU"/>
        </w:rPr>
        <w:t>рублей в год,</w:t>
      </w:r>
    </w:p>
    <w:p w14:paraId="28880931" w14:textId="020798E3" w:rsidR="00A309DA" w:rsidRDefault="00A309DA" w:rsidP="00A309DA">
      <w:pPr>
        <w:spacing w:after="0" w:line="240" w:lineRule="auto"/>
        <w:jc w:val="both"/>
        <w:rPr>
          <w:rFonts w:ascii="Times New Roman" w:eastAsia="Times New Roman" w:hAnsi="Times New Roman"/>
          <w:sz w:val="28"/>
          <w:szCs w:val="28"/>
          <w:lang w:eastAsia="ru-RU"/>
        </w:rPr>
      </w:pPr>
      <w:proofErr w:type="gramStart"/>
      <w:r w:rsidRPr="00DB4D9E">
        <w:rPr>
          <w:rFonts w:ascii="Times New Roman" w:eastAsia="Times New Roman" w:hAnsi="Times New Roman"/>
          <w:sz w:val="28"/>
          <w:szCs w:val="28"/>
          <w:lang w:eastAsia="ru-RU"/>
        </w:rPr>
        <w:t>размер</w:t>
      </w:r>
      <w:proofErr w:type="gramEnd"/>
      <w:r w:rsidRPr="00DB4D9E">
        <w:rPr>
          <w:rFonts w:ascii="Times New Roman" w:eastAsia="Times New Roman" w:hAnsi="Times New Roman"/>
          <w:sz w:val="28"/>
          <w:szCs w:val="28"/>
          <w:lang w:eastAsia="ru-RU"/>
        </w:rPr>
        <w:t xml:space="preserve"> задатка – </w:t>
      </w:r>
      <w:r w:rsidR="00EA7030">
        <w:rPr>
          <w:rFonts w:ascii="Times New Roman" w:eastAsia="Times New Roman" w:hAnsi="Times New Roman"/>
          <w:sz w:val="28"/>
          <w:szCs w:val="28"/>
          <w:lang w:eastAsia="ru-RU"/>
        </w:rPr>
        <w:t>970</w:t>
      </w:r>
      <w:r w:rsidRPr="00DB4D9E">
        <w:rPr>
          <w:rFonts w:ascii="Times New Roman" w:eastAsia="Times New Roman" w:hAnsi="Times New Roman"/>
          <w:sz w:val="28"/>
          <w:szCs w:val="28"/>
          <w:lang w:eastAsia="ru-RU"/>
        </w:rPr>
        <w:t xml:space="preserve"> рублей.</w:t>
      </w:r>
    </w:p>
    <w:p w14:paraId="706C56A5" w14:textId="77777777" w:rsidR="00A309DA" w:rsidRDefault="00A309DA" w:rsidP="00A309DA">
      <w:pPr>
        <w:spacing w:after="0" w:line="240" w:lineRule="auto"/>
        <w:jc w:val="both"/>
        <w:rPr>
          <w:rFonts w:ascii="Times New Roman" w:eastAsia="Times New Roman" w:hAnsi="Times New Roman"/>
          <w:sz w:val="28"/>
          <w:szCs w:val="28"/>
          <w:lang w:eastAsia="ru-RU"/>
        </w:rPr>
      </w:pPr>
    </w:p>
    <w:p w14:paraId="0744D9A7" w14:textId="77777777" w:rsidR="00A309DA" w:rsidRDefault="00A309DA" w:rsidP="00A309DA">
      <w:pPr>
        <w:spacing w:after="0" w:line="240" w:lineRule="auto"/>
        <w:jc w:val="both"/>
        <w:rPr>
          <w:rFonts w:ascii="Times New Roman" w:eastAsia="Times New Roman" w:hAnsi="Times New Roman"/>
          <w:sz w:val="28"/>
          <w:szCs w:val="28"/>
          <w:lang w:eastAsia="ru-RU"/>
        </w:rPr>
      </w:pPr>
    </w:p>
    <w:p w14:paraId="3A4131DE" w14:textId="50D4D3AD" w:rsidR="00A309DA" w:rsidRPr="00DB4D9E" w:rsidRDefault="00EA7030" w:rsidP="00A309DA">
      <w:pPr>
        <w:spacing w:after="0" w:line="240" w:lineRule="auto"/>
        <w:ind w:firstLine="709"/>
        <w:jc w:val="both"/>
        <w:rPr>
          <w:rFonts w:ascii="Times New Roman" w:hAnsi="Times New Roman"/>
          <w:sz w:val="28"/>
          <w:szCs w:val="28"/>
        </w:rPr>
      </w:pPr>
      <w:r>
        <w:rPr>
          <w:rFonts w:ascii="Times New Roman" w:hAnsi="Times New Roman"/>
          <w:b/>
          <w:sz w:val="28"/>
          <w:szCs w:val="28"/>
          <w:lang w:eastAsia="ru-RU"/>
        </w:rPr>
        <w:lastRenderedPageBreak/>
        <w:t>Лот №3</w:t>
      </w:r>
      <w:r w:rsidR="00A309DA" w:rsidRPr="00DB4D9E">
        <w:rPr>
          <w:rFonts w:ascii="Times New Roman" w:hAnsi="Times New Roman"/>
          <w:sz w:val="28"/>
          <w:szCs w:val="28"/>
          <w:lang w:eastAsia="ru-RU"/>
        </w:rPr>
        <w:t xml:space="preserve"> - право на размещение нестационарного торгового объекта </w:t>
      </w:r>
      <w:r w:rsidR="00A309DA" w:rsidRPr="00DB4D9E">
        <w:rPr>
          <w:rFonts w:ascii="Times New Roman" w:hAnsi="Times New Roman"/>
          <w:sz w:val="28"/>
          <w:szCs w:val="28"/>
        </w:rPr>
        <w:t>по адресному ориентиру:</w:t>
      </w:r>
      <w:r>
        <w:rPr>
          <w:rFonts w:ascii="Times New Roman" w:hAnsi="Times New Roman"/>
          <w:sz w:val="28"/>
          <w:szCs w:val="28"/>
        </w:rPr>
        <w:t xml:space="preserve"> 32</w:t>
      </w:r>
      <w:r w:rsidR="00A309DA">
        <w:rPr>
          <w:rFonts w:ascii="Times New Roman" w:hAnsi="Times New Roman"/>
          <w:sz w:val="28"/>
          <w:szCs w:val="28"/>
        </w:rPr>
        <w:t xml:space="preserve"> микрорайон, в районе дома №6</w:t>
      </w:r>
      <w:r>
        <w:rPr>
          <w:rFonts w:ascii="Times New Roman" w:hAnsi="Times New Roman"/>
          <w:sz w:val="28"/>
          <w:szCs w:val="28"/>
        </w:rPr>
        <w:t>,</w:t>
      </w:r>
    </w:p>
    <w:p w14:paraId="7222F740" w14:textId="77777777" w:rsidR="00A309DA" w:rsidRPr="00DB4D9E" w:rsidRDefault="00A309DA" w:rsidP="00A309DA">
      <w:pPr>
        <w:spacing w:after="0" w:line="240" w:lineRule="auto"/>
        <w:jc w:val="both"/>
        <w:rPr>
          <w:rFonts w:ascii="Times New Roman" w:hAnsi="Times New Roman"/>
          <w:sz w:val="28"/>
          <w:szCs w:val="28"/>
        </w:rPr>
      </w:pPr>
      <w:proofErr w:type="gramStart"/>
      <w:r w:rsidRPr="00DB4D9E">
        <w:rPr>
          <w:rFonts w:ascii="Times New Roman" w:hAnsi="Times New Roman"/>
          <w:sz w:val="28"/>
          <w:szCs w:val="28"/>
        </w:rPr>
        <w:t>площадь</w:t>
      </w:r>
      <w:proofErr w:type="gramEnd"/>
      <w:r w:rsidRPr="00DB4D9E">
        <w:rPr>
          <w:rFonts w:ascii="Times New Roman" w:hAnsi="Times New Roman"/>
          <w:sz w:val="28"/>
          <w:szCs w:val="28"/>
        </w:rPr>
        <w:t xml:space="preserve"> объекта </w:t>
      </w:r>
      <w:r>
        <w:rPr>
          <w:rFonts w:ascii="Times New Roman" w:hAnsi="Times New Roman"/>
          <w:sz w:val="28"/>
          <w:szCs w:val="28"/>
        </w:rPr>
        <w:t>4</w:t>
      </w:r>
      <w:r w:rsidRPr="00DB4D9E">
        <w:rPr>
          <w:rFonts w:ascii="Times New Roman" w:hAnsi="Times New Roman"/>
          <w:sz w:val="28"/>
          <w:szCs w:val="28"/>
        </w:rPr>
        <w:t xml:space="preserve"> кв. м.,</w:t>
      </w:r>
    </w:p>
    <w:p w14:paraId="427437C7" w14:textId="77777777" w:rsidR="00A309DA" w:rsidRPr="00DB4D9E" w:rsidRDefault="00A309DA" w:rsidP="00A309DA">
      <w:pPr>
        <w:spacing w:after="0" w:line="240" w:lineRule="auto"/>
        <w:jc w:val="both"/>
        <w:rPr>
          <w:rFonts w:ascii="Times New Roman" w:hAnsi="Times New Roman"/>
          <w:sz w:val="28"/>
          <w:szCs w:val="28"/>
        </w:rPr>
      </w:pPr>
      <w:proofErr w:type="gramStart"/>
      <w:r w:rsidRPr="00DB4D9E">
        <w:rPr>
          <w:rFonts w:ascii="Times New Roman" w:hAnsi="Times New Roman"/>
          <w:sz w:val="28"/>
          <w:szCs w:val="28"/>
          <w:lang w:eastAsia="ru-RU"/>
        </w:rPr>
        <w:t>вид</w:t>
      </w:r>
      <w:proofErr w:type="gramEnd"/>
      <w:r w:rsidRPr="00DB4D9E">
        <w:rPr>
          <w:rFonts w:ascii="Times New Roman" w:hAnsi="Times New Roman"/>
          <w:sz w:val="28"/>
          <w:szCs w:val="28"/>
          <w:lang w:eastAsia="ru-RU"/>
        </w:rPr>
        <w:t xml:space="preserve"> объекта </w:t>
      </w:r>
      <w:r>
        <w:rPr>
          <w:rFonts w:ascii="Times New Roman" w:hAnsi="Times New Roman"/>
          <w:sz w:val="28"/>
          <w:szCs w:val="28"/>
        </w:rPr>
        <w:t>–</w:t>
      </w:r>
      <w:r w:rsidRPr="00DB4D9E">
        <w:rPr>
          <w:rFonts w:ascii="Times New Roman" w:hAnsi="Times New Roman"/>
          <w:sz w:val="28"/>
          <w:szCs w:val="28"/>
        </w:rPr>
        <w:t xml:space="preserve"> </w:t>
      </w:r>
      <w:r>
        <w:rPr>
          <w:rFonts w:ascii="Times New Roman" w:hAnsi="Times New Roman"/>
          <w:sz w:val="28"/>
          <w:szCs w:val="28"/>
        </w:rPr>
        <w:t>киоск</w:t>
      </w:r>
      <w:r w:rsidRPr="00DB4D9E">
        <w:rPr>
          <w:rFonts w:ascii="Times New Roman" w:hAnsi="Times New Roman"/>
          <w:sz w:val="28"/>
          <w:szCs w:val="28"/>
        </w:rPr>
        <w:t>,</w:t>
      </w:r>
    </w:p>
    <w:p w14:paraId="7F8CABED" w14:textId="77777777" w:rsidR="00A309DA" w:rsidRPr="00DB4D9E" w:rsidRDefault="00A309DA" w:rsidP="00A309DA">
      <w:pPr>
        <w:spacing w:after="0" w:line="240" w:lineRule="auto"/>
        <w:jc w:val="both"/>
        <w:rPr>
          <w:rFonts w:ascii="Times New Roman" w:hAnsi="Times New Roman"/>
          <w:sz w:val="28"/>
          <w:szCs w:val="28"/>
        </w:rPr>
      </w:pPr>
      <w:proofErr w:type="gramStart"/>
      <w:r w:rsidRPr="00DB4D9E">
        <w:rPr>
          <w:rFonts w:ascii="Times New Roman" w:hAnsi="Times New Roman"/>
          <w:sz w:val="28"/>
          <w:szCs w:val="28"/>
        </w:rPr>
        <w:t>специализация</w:t>
      </w:r>
      <w:proofErr w:type="gramEnd"/>
      <w:r w:rsidRPr="00DB4D9E">
        <w:rPr>
          <w:rFonts w:ascii="Times New Roman" w:hAnsi="Times New Roman"/>
          <w:sz w:val="28"/>
          <w:szCs w:val="28"/>
        </w:rPr>
        <w:t xml:space="preserve"> – </w:t>
      </w:r>
      <w:r>
        <w:rPr>
          <w:rFonts w:ascii="Times New Roman" w:hAnsi="Times New Roman"/>
          <w:sz w:val="28"/>
          <w:szCs w:val="28"/>
        </w:rPr>
        <w:t>продажа соков, воды,</w:t>
      </w:r>
      <w:r w:rsidRPr="00DB4D9E">
        <w:rPr>
          <w:rFonts w:ascii="Times New Roman" w:hAnsi="Times New Roman"/>
          <w:sz w:val="28"/>
          <w:szCs w:val="28"/>
        </w:rPr>
        <w:t xml:space="preserve"> </w:t>
      </w:r>
    </w:p>
    <w:p w14:paraId="52AC8CBF" w14:textId="77777777" w:rsidR="00A309DA" w:rsidRPr="00DB4D9E" w:rsidRDefault="00A309DA" w:rsidP="00A309DA">
      <w:pPr>
        <w:spacing w:after="0" w:line="240" w:lineRule="auto"/>
        <w:jc w:val="both"/>
        <w:rPr>
          <w:rFonts w:ascii="Times New Roman" w:hAnsi="Times New Roman"/>
          <w:sz w:val="28"/>
          <w:szCs w:val="28"/>
          <w:lang w:eastAsia="ru-RU"/>
        </w:rPr>
      </w:pPr>
      <w:proofErr w:type="gramStart"/>
      <w:r w:rsidRPr="00DB4D9E">
        <w:rPr>
          <w:rFonts w:ascii="Times New Roman" w:hAnsi="Times New Roman"/>
          <w:sz w:val="28"/>
          <w:szCs w:val="28"/>
        </w:rPr>
        <w:t>договор</w:t>
      </w:r>
      <w:proofErr w:type="gramEnd"/>
      <w:r w:rsidRPr="00DB4D9E">
        <w:rPr>
          <w:rFonts w:ascii="Times New Roman" w:hAnsi="Times New Roman"/>
          <w:sz w:val="28"/>
          <w:szCs w:val="28"/>
        </w:rPr>
        <w:t xml:space="preserve"> заключается </w:t>
      </w:r>
      <w:r w:rsidRPr="00DB4D9E">
        <w:rPr>
          <w:rFonts w:ascii="Times New Roman" w:hAnsi="Times New Roman"/>
          <w:sz w:val="28"/>
          <w:szCs w:val="28"/>
          <w:lang w:eastAsia="ru-RU"/>
        </w:rPr>
        <w:t>сроком на 5 лет,</w:t>
      </w:r>
    </w:p>
    <w:p w14:paraId="40A059B9" w14:textId="40E303AF" w:rsidR="00A309DA" w:rsidRPr="00DB4D9E" w:rsidRDefault="00A309DA" w:rsidP="00A309DA">
      <w:pPr>
        <w:spacing w:after="0" w:line="240" w:lineRule="auto"/>
        <w:jc w:val="both"/>
        <w:rPr>
          <w:rFonts w:ascii="Times New Roman" w:eastAsia="Times New Roman" w:hAnsi="Times New Roman"/>
          <w:sz w:val="28"/>
          <w:szCs w:val="28"/>
          <w:lang w:eastAsia="ru-RU"/>
        </w:rPr>
      </w:pPr>
      <w:proofErr w:type="gramStart"/>
      <w:r w:rsidRPr="00DB4D9E">
        <w:rPr>
          <w:rFonts w:ascii="Times New Roman" w:hAnsi="Times New Roman"/>
          <w:sz w:val="28"/>
          <w:szCs w:val="28"/>
          <w:lang w:eastAsia="ru-RU"/>
        </w:rPr>
        <w:t>начальная</w:t>
      </w:r>
      <w:proofErr w:type="gramEnd"/>
      <w:r w:rsidRPr="00DB4D9E">
        <w:rPr>
          <w:rFonts w:ascii="Times New Roman" w:hAnsi="Times New Roman"/>
          <w:sz w:val="28"/>
          <w:szCs w:val="28"/>
          <w:lang w:eastAsia="ru-RU"/>
        </w:rPr>
        <w:t xml:space="preserve"> (минимальная) цена – </w:t>
      </w:r>
      <w:r w:rsidR="00EA7030">
        <w:rPr>
          <w:rFonts w:ascii="Times New Roman" w:hAnsi="Times New Roman"/>
          <w:sz w:val="28"/>
          <w:szCs w:val="28"/>
          <w:lang w:eastAsia="ru-RU"/>
        </w:rPr>
        <w:t>9 700</w:t>
      </w:r>
      <w:r>
        <w:rPr>
          <w:rFonts w:ascii="Times New Roman" w:hAnsi="Times New Roman"/>
          <w:sz w:val="28"/>
          <w:szCs w:val="28"/>
          <w:lang w:eastAsia="ru-RU"/>
        </w:rPr>
        <w:t xml:space="preserve"> </w:t>
      </w:r>
      <w:r w:rsidRPr="00DB4D9E">
        <w:rPr>
          <w:rFonts w:ascii="Times New Roman" w:eastAsia="Times New Roman" w:hAnsi="Times New Roman"/>
          <w:sz w:val="28"/>
          <w:szCs w:val="28"/>
          <w:lang w:eastAsia="ru-RU"/>
        </w:rPr>
        <w:t>рублей в год,</w:t>
      </w:r>
    </w:p>
    <w:p w14:paraId="629EDBFB" w14:textId="0B982D13" w:rsidR="00A309DA" w:rsidRDefault="00A309DA" w:rsidP="00A309DA">
      <w:pPr>
        <w:spacing w:after="0" w:line="240" w:lineRule="auto"/>
        <w:jc w:val="both"/>
        <w:rPr>
          <w:rFonts w:ascii="Times New Roman" w:eastAsia="Times New Roman" w:hAnsi="Times New Roman"/>
          <w:sz w:val="28"/>
          <w:szCs w:val="28"/>
          <w:lang w:eastAsia="ru-RU"/>
        </w:rPr>
      </w:pPr>
      <w:proofErr w:type="gramStart"/>
      <w:r w:rsidRPr="00DB4D9E">
        <w:rPr>
          <w:rFonts w:ascii="Times New Roman" w:eastAsia="Times New Roman" w:hAnsi="Times New Roman"/>
          <w:sz w:val="28"/>
          <w:szCs w:val="28"/>
          <w:lang w:eastAsia="ru-RU"/>
        </w:rPr>
        <w:t>размер</w:t>
      </w:r>
      <w:proofErr w:type="gramEnd"/>
      <w:r w:rsidRPr="00DB4D9E">
        <w:rPr>
          <w:rFonts w:ascii="Times New Roman" w:eastAsia="Times New Roman" w:hAnsi="Times New Roman"/>
          <w:sz w:val="28"/>
          <w:szCs w:val="28"/>
          <w:lang w:eastAsia="ru-RU"/>
        </w:rPr>
        <w:t xml:space="preserve"> задатка – </w:t>
      </w:r>
      <w:r w:rsidR="00EA7030">
        <w:rPr>
          <w:rFonts w:ascii="Times New Roman" w:eastAsia="Times New Roman" w:hAnsi="Times New Roman"/>
          <w:sz w:val="28"/>
          <w:szCs w:val="28"/>
          <w:lang w:eastAsia="ru-RU"/>
        </w:rPr>
        <w:t>970</w:t>
      </w:r>
      <w:r w:rsidRPr="00DB4D9E">
        <w:rPr>
          <w:rFonts w:ascii="Times New Roman" w:eastAsia="Times New Roman" w:hAnsi="Times New Roman"/>
          <w:sz w:val="28"/>
          <w:szCs w:val="28"/>
          <w:lang w:eastAsia="ru-RU"/>
        </w:rPr>
        <w:t xml:space="preserve"> рублей.</w:t>
      </w:r>
    </w:p>
    <w:p w14:paraId="202A128F" w14:textId="77777777" w:rsidR="00A84F4A" w:rsidRDefault="00A84F4A" w:rsidP="00A309DA">
      <w:pPr>
        <w:spacing w:after="0" w:line="240" w:lineRule="auto"/>
        <w:jc w:val="both"/>
        <w:rPr>
          <w:rFonts w:ascii="Times New Roman" w:eastAsia="Times New Roman" w:hAnsi="Times New Roman"/>
          <w:sz w:val="28"/>
          <w:szCs w:val="28"/>
          <w:lang w:eastAsia="ru-RU"/>
        </w:rPr>
      </w:pPr>
    </w:p>
    <w:p w14:paraId="39D1A203" w14:textId="77777777" w:rsidR="00A309DA" w:rsidRDefault="00A309DA" w:rsidP="00EA7030">
      <w:pPr>
        <w:spacing w:after="0" w:line="240" w:lineRule="auto"/>
        <w:jc w:val="both"/>
        <w:rPr>
          <w:rFonts w:ascii="Times New Roman" w:hAnsi="Times New Roman"/>
          <w:sz w:val="28"/>
          <w:szCs w:val="28"/>
        </w:rPr>
      </w:pPr>
    </w:p>
    <w:p w14:paraId="7F245513" w14:textId="77777777" w:rsidR="00BE764B" w:rsidRPr="00DB4D9E" w:rsidRDefault="00BE764B" w:rsidP="004677FE">
      <w:pPr>
        <w:spacing w:after="0" w:line="240" w:lineRule="auto"/>
        <w:ind w:firstLine="709"/>
        <w:jc w:val="both"/>
        <w:rPr>
          <w:rFonts w:ascii="Times New Roman" w:hAnsi="Times New Roman"/>
          <w:sz w:val="28"/>
          <w:szCs w:val="28"/>
        </w:rPr>
      </w:pPr>
      <w:r w:rsidRPr="00DB4D9E">
        <w:rPr>
          <w:rFonts w:ascii="Times New Roman" w:hAnsi="Times New Roman"/>
          <w:sz w:val="28"/>
          <w:szCs w:val="28"/>
        </w:rPr>
        <w:t xml:space="preserve">Документация об аукционе размещается на официальном сайте городского округа город Октябрьский Республики Башкортостан </w:t>
      </w:r>
      <w:hyperlink r:id="rId5" w:history="1">
        <w:r w:rsidRPr="00DB4D9E">
          <w:rPr>
            <w:rStyle w:val="a3"/>
            <w:rFonts w:ascii="Times New Roman" w:hAnsi="Times New Roman"/>
            <w:color w:val="auto"/>
            <w:sz w:val="28"/>
            <w:szCs w:val="28"/>
            <w:u w:val="none"/>
          </w:rPr>
          <w:t>www.oktadm.ru</w:t>
        </w:r>
      </w:hyperlink>
      <w:r w:rsidRPr="00DB4D9E">
        <w:rPr>
          <w:rStyle w:val="a3"/>
          <w:rFonts w:ascii="Times New Roman" w:hAnsi="Times New Roman"/>
          <w:color w:val="auto"/>
          <w:sz w:val="28"/>
          <w:szCs w:val="28"/>
          <w:u w:val="none"/>
        </w:rPr>
        <w:t xml:space="preserve"> в разделе «Малый и средний бизнес»,</w:t>
      </w:r>
      <w:r w:rsidRPr="00DB4D9E">
        <w:rPr>
          <w:rFonts w:ascii="Times New Roman" w:hAnsi="Times New Roman"/>
          <w:sz w:val="28"/>
          <w:szCs w:val="28"/>
        </w:rPr>
        <w:t xml:space="preserve"> предоставляется организатором аукциона по адресу: 452614, </w:t>
      </w:r>
      <w:r w:rsidRPr="00DB4D9E">
        <w:rPr>
          <w:rFonts w:ascii="Times New Roman" w:hAnsi="Times New Roman"/>
          <w:sz w:val="28"/>
          <w:szCs w:val="28"/>
          <w:lang w:bidi="he-IL"/>
        </w:rPr>
        <w:t>Республика Башкортостан, г.Октябрьский, ул. Чапаева, д.23</w:t>
      </w:r>
      <w:r w:rsidRPr="00DB4D9E">
        <w:rPr>
          <w:rFonts w:ascii="Times New Roman" w:hAnsi="Times New Roman"/>
          <w:sz w:val="28"/>
          <w:szCs w:val="28"/>
        </w:rPr>
        <w:t xml:space="preserve">, </w:t>
      </w:r>
      <w:proofErr w:type="spellStart"/>
      <w:r w:rsidRPr="00DB4D9E">
        <w:rPr>
          <w:rFonts w:ascii="Times New Roman" w:hAnsi="Times New Roman"/>
          <w:sz w:val="28"/>
          <w:szCs w:val="28"/>
        </w:rPr>
        <w:t>каб</w:t>
      </w:r>
      <w:proofErr w:type="spellEnd"/>
      <w:r w:rsidRPr="00DB4D9E">
        <w:rPr>
          <w:rFonts w:ascii="Times New Roman" w:hAnsi="Times New Roman"/>
          <w:sz w:val="28"/>
          <w:szCs w:val="28"/>
        </w:rPr>
        <w:t>. № 2</w:t>
      </w:r>
      <w:r w:rsidR="00A32A05" w:rsidRPr="00DB4D9E">
        <w:rPr>
          <w:rFonts w:ascii="Times New Roman" w:hAnsi="Times New Roman"/>
          <w:sz w:val="28"/>
          <w:szCs w:val="28"/>
        </w:rPr>
        <w:t>, 9.</w:t>
      </w:r>
      <w:r w:rsidRPr="00DB4D9E">
        <w:rPr>
          <w:rFonts w:ascii="Times New Roman" w:hAnsi="Times New Roman"/>
          <w:sz w:val="28"/>
          <w:szCs w:val="28"/>
        </w:rPr>
        <w:t xml:space="preserve"> </w:t>
      </w:r>
    </w:p>
    <w:p w14:paraId="2FE0BD41" w14:textId="19F7B984" w:rsidR="00BE764B" w:rsidRPr="00DB4D9E" w:rsidRDefault="00BE764B" w:rsidP="004677FE">
      <w:pPr>
        <w:spacing w:after="0" w:line="240" w:lineRule="auto"/>
        <w:ind w:firstLine="709"/>
        <w:jc w:val="both"/>
        <w:rPr>
          <w:rFonts w:ascii="Times New Roman" w:hAnsi="Times New Roman"/>
          <w:sz w:val="28"/>
          <w:szCs w:val="28"/>
        </w:rPr>
      </w:pPr>
      <w:r w:rsidRPr="00DB4D9E">
        <w:rPr>
          <w:rFonts w:ascii="Times New Roman" w:hAnsi="Times New Roman"/>
          <w:sz w:val="28"/>
          <w:szCs w:val="28"/>
        </w:rPr>
        <w:t>Срок предоставления документации об аукционе: с</w:t>
      </w:r>
      <w:r w:rsidR="0084165D" w:rsidRPr="00DB4D9E">
        <w:rPr>
          <w:rFonts w:ascii="Times New Roman" w:hAnsi="Times New Roman"/>
          <w:sz w:val="28"/>
          <w:szCs w:val="28"/>
        </w:rPr>
        <w:t xml:space="preserve"> </w:t>
      </w:r>
      <w:r w:rsidR="00EA7030">
        <w:rPr>
          <w:rFonts w:ascii="Times New Roman" w:hAnsi="Times New Roman"/>
          <w:sz w:val="28"/>
          <w:szCs w:val="28"/>
        </w:rPr>
        <w:t>09</w:t>
      </w:r>
      <w:r w:rsidR="00A9299B" w:rsidRPr="00DB4D9E">
        <w:rPr>
          <w:rFonts w:ascii="Times New Roman" w:hAnsi="Times New Roman"/>
          <w:sz w:val="28"/>
          <w:szCs w:val="28"/>
        </w:rPr>
        <w:t xml:space="preserve"> </w:t>
      </w:r>
      <w:r w:rsidR="00EA7030">
        <w:rPr>
          <w:rFonts w:ascii="Times New Roman" w:hAnsi="Times New Roman"/>
          <w:sz w:val="28"/>
          <w:szCs w:val="28"/>
        </w:rPr>
        <w:t>декабря</w:t>
      </w:r>
      <w:r w:rsidR="00BC7915" w:rsidRPr="00DB4D9E">
        <w:rPr>
          <w:rFonts w:ascii="Times New Roman" w:hAnsi="Times New Roman"/>
          <w:sz w:val="28"/>
          <w:szCs w:val="28"/>
        </w:rPr>
        <w:t xml:space="preserve"> 202</w:t>
      </w:r>
      <w:r w:rsidR="00C17039">
        <w:rPr>
          <w:rFonts w:ascii="Times New Roman" w:hAnsi="Times New Roman"/>
          <w:sz w:val="28"/>
          <w:szCs w:val="28"/>
        </w:rPr>
        <w:t>4</w:t>
      </w:r>
      <w:r w:rsidR="0084165D" w:rsidRPr="00DB4D9E">
        <w:rPr>
          <w:rFonts w:ascii="Times New Roman" w:hAnsi="Times New Roman"/>
          <w:sz w:val="28"/>
          <w:szCs w:val="28"/>
        </w:rPr>
        <w:t xml:space="preserve"> года по </w:t>
      </w:r>
      <w:r w:rsidR="00EA7030">
        <w:rPr>
          <w:rFonts w:ascii="Times New Roman" w:hAnsi="Times New Roman"/>
          <w:sz w:val="28"/>
          <w:szCs w:val="28"/>
        </w:rPr>
        <w:t>09 января</w:t>
      </w:r>
      <w:r w:rsidR="005D20C0" w:rsidRPr="00DB4D9E">
        <w:rPr>
          <w:rFonts w:ascii="Times New Roman" w:hAnsi="Times New Roman"/>
          <w:sz w:val="28"/>
          <w:szCs w:val="28"/>
        </w:rPr>
        <w:t xml:space="preserve"> 20</w:t>
      </w:r>
      <w:r w:rsidR="00EB3EEF" w:rsidRPr="00DB4D9E">
        <w:rPr>
          <w:rFonts w:ascii="Times New Roman" w:hAnsi="Times New Roman"/>
          <w:sz w:val="28"/>
          <w:szCs w:val="28"/>
        </w:rPr>
        <w:t>2</w:t>
      </w:r>
      <w:r w:rsidR="00EA7030">
        <w:rPr>
          <w:rFonts w:ascii="Times New Roman" w:hAnsi="Times New Roman"/>
          <w:sz w:val="28"/>
          <w:szCs w:val="28"/>
        </w:rPr>
        <w:t>5</w:t>
      </w:r>
      <w:r w:rsidR="005D20C0" w:rsidRPr="00DB4D9E">
        <w:rPr>
          <w:rFonts w:ascii="Times New Roman" w:hAnsi="Times New Roman"/>
          <w:sz w:val="28"/>
          <w:szCs w:val="28"/>
        </w:rPr>
        <w:t xml:space="preserve"> года</w:t>
      </w:r>
      <w:r w:rsidRPr="00DB4D9E">
        <w:rPr>
          <w:rFonts w:ascii="Times New Roman" w:hAnsi="Times New Roman"/>
          <w:sz w:val="28"/>
          <w:szCs w:val="28"/>
        </w:rPr>
        <w:t xml:space="preserve"> включительно, в рабочие дни с 9.00 до 18.00 (время местное).</w:t>
      </w:r>
    </w:p>
    <w:p w14:paraId="5BC92A1F" w14:textId="77777777" w:rsidR="00BE764B" w:rsidRPr="00DB4D9E" w:rsidRDefault="00BE764B" w:rsidP="004677FE">
      <w:pPr>
        <w:spacing w:after="0" w:line="240" w:lineRule="auto"/>
        <w:ind w:firstLine="709"/>
        <w:jc w:val="both"/>
        <w:rPr>
          <w:rFonts w:ascii="Times New Roman" w:hAnsi="Times New Roman"/>
          <w:sz w:val="28"/>
          <w:szCs w:val="28"/>
        </w:rPr>
      </w:pPr>
      <w:r w:rsidRPr="00DB4D9E">
        <w:rPr>
          <w:rFonts w:ascii="Times New Roman" w:hAnsi="Times New Roman"/>
          <w:sz w:val="28"/>
          <w:szCs w:val="28"/>
        </w:rPr>
        <w:t xml:space="preserve">Заявки на участие в аукционе подаются по адресу: </w:t>
      </w:r>
      <w:r w:rsidRPr="00DB4D9E">
        <w:rPr>
          <w:rFonts w:ascii="Times New Roman" w:hAnsi="Times New Roman"/>
          <w:sz w:val="28"/>
          <w:szCs w:val="28"/>
          <w:lang w:bidi="he-IL"/>
        </w:rPr>
        <w:t>Республика Башкортостан, г. Октябрьский, ул. Чапаева, д.23</w:t>
      </w:r>
      <w:r w:rsidR="0065417C" w:rsidRPr="00DB4D9E">
        <w:rPr>
          <w:rFonts w:ascii="Times New Roman" w:hAnsi="Times New Roman"/>
          <w:sz w:val="28"/>
          <w:szCs w:val="28"/>
        </w:rPr>
        <w:t xml:space="preserve">, </w:t>
      </w:r>
      <w:proofErr w:type="spellStart"/>
      <w:r w:rsidR="0065417C" w:rsidRPr="00DB4D9E">
        <w:rPr>
          <w:rFonts w:ascii="Times New Roman" w:hAnsi="Times New Roman"/>
          <w:sz w:val="28"/>
          <w:szCs w:val="28"/>
        </w:rPr>
        <w:t>каб</w:t>
      </w:r>
      <w:proofErr w:type="spellEnd"/>
      <w:r w:rsidR="0065417C" w:rsidRPr="00DB4D9E">
        <w:rPr>
          <w:rFonts w:ascii="Times New Roman" w:hAnsi="Times New Roman"/>
          <w:sz w:val="28"/>
          <w:szCs w:val="28"/>
        </w:rPr>
        <w:t>. № 2,9.</w:t>
      </w:r>
      <w:r w:rsidRPr="00DB4D9E">
        <w:rPr>
          <w:rFonts w:ascii="Times New Roman" w:hAnsi="Times New Roman"/>
          <w:sz w:val="28"/>
          <w:szCs w:val="28"/>
        </w:rPr>
        <w:t xml:space="preserve"> </w:t>
      </w:r>
    </w:p>
    <w:p w14:paraId="4F61DA5A" w14:textId="3D58F1E1" w:rsidR="00BE764B" w:rsidRPr="00DB4D9E" w:rsidRDefault="00BE764B" w:rsidP="004677FE">
      <w:pPr>
        <w:spacing w:after="0" w:line="240" w:lineRule="auto"/>
        <w:ind w:firstLine="709"/>
        <w:jc w:val="both"/>
        <w:rPr>
          <w:rFonts w:ascii="Times New Roman" w:hAnsi="Times New Roman"/>
          <w:sz w:val="28"/>
          <w:szCs w:val="28"/>
        </w:rPr>
      </w:pPr>
      <w:r w:rsidRPr="00DB4D9E">
        <w:rPr>
          <w:rFonts w:ascii="Times New Roman" w:hAnsi="Times New Roman"/>
          <w:sz w:val="28"/>
          <w:szCs w:val="28"/>
        </w:rPr>
        <w:t>Дата окончания срока пода</w:t>
      </w:r>
      <w:r w:rsidR="00636E1F" w:rsidRPr="00DB4D9E">
        <w:rPr>
          <w:rFonts w:ascii="Times New Roman" w:hAnsi="Times New Roman"/>
          <w:sz w:val="28"/>
          <w:szCs w:val="28"/>
        </w:rPr>
        <w:t>чи заявок н</w:t>
      </w:r>
      <w:r w:rsidR="00EA7030">
        <w:rPr>
          <w:rFonts w:ascii="Times New Roman" w:hAnsi="Times New Roman"/>
          <w:sz w:val="28"/>
          <w:szCs w:val="28"/>
        </w:rPr>
        <w:t xml:space="preserve">а участие в аукционе 09 </w:t>
      </w:r>
      <w:proofErr w:type="gramStart"/>
      <w:r w:rsidR="00EA7030">
        <w:rPr>
          <w:rFonts w:ascii="Times New Roman" w:hAnsi="Times New Roman"/>
          <w:sz w:val="28"/>
          <w:szCs w:val="28"/>
        </w:rPr>
        <w:t>января</w:t>
      </w:r>
      <w:r w:rsidR="00C17039">
        <w:rPr>
          <w:rFonts w:ascii="Times New Roman" w:hAnsi="Times New Roman"/>
          <w:sz w:val="28"/>
          <w:szCs w:val="28"/>
        </w:rPr>
        <w:t xml:space="preserve"> </w:t>
      </w:r>
      <w:r w:rsidR="005D20C0" w:rsidRPr="00DB4D9E">
        <w:rPr>
          <w:rFonts w:ascii="Times New Roman" w:hAnsi="Times New Roman"/>
          <w:sz w:val="28"/>
          <w:szCs w:val="28"/>
        </w:rPr>
        <w:t xml:space="preserve"> 20</w:t>
      </w:r>
      <w:r w:rsidR="00EB3EEF" w:rsidRPr="00DB4D9E">
        <w:rPr>
          <w:rFonts w:ascii="Times New Roman" w:hAnsi="Times New Roman"/>
          <w:sz w:val="28"/>
          <w:szCs w:val="28"/>
        </w:rPr>
        <w:t>2</w:t>
      </w:r>
      <w:r w:rsidR="00EA7030">
        <w:rPr>
          <w:rFonts w:ascii="Times New Roman" w:hAnsi="Times New Roman"/>
          <w:sz w:val="28"/>
          <w:szCs w:val="28"/>
        </w:rPr>
        <w:t>5</w:t>
      </w:r>
      <w:proofErr w:type="gramEnd"/>
      <w:r w:rsidR="005D20C0" w:rsidRPr="00DB4D9E">
        <w:rPr>
          <w:rFonts w:ascii="Times New Roman" w:hAnsi="Times New Roman"/>
          <w:sz w:val="28"/>
          <w:szCs w:val="28"/>
        </w:rPr>
        <w:t xml:space="preserve"> года</w:t>
      </w:r>
      <w:r w:rsidR="00636E1F" w:rsidRPr="00DB4D9E">
        <w:rPr>
          <w:rFonts w:ascii="Times New Roman" w:hAnsi="Times New Roman"/>
          <w:sz w:val="28"/>
          <w:szCs w:val="28"/>
        </w:rPr>
        <w:t>.</w:t>
      </w:r>
    </w:p>
    <w:p w14:paraId="78028888" w14:textId="1D374730" w:rsidR="00BE764B" w:rsidRPr="00DB4D9E" w:rsidRDefault="0084165D" w:rsidP="004677FE">
      <w:pPr>
        <w:spacing w:after="0" w:line="240" w:lineRule="auto"/>
        <w:ind w:firstLine="709"/>
        <w:jc w:val="both"/>
        <w:rPr>
          <w:rFonts w:ascii="Times New Roman" w:hAnsi="Times New Roman"/>
          <w:sz w:val="28"/>
          <w:szCs w:val="28"/>
          <w:lang w:eastAsia="ru-RU"/>
        </w:rPr>
      </w:pPr>
      <w:r w:rsidRPr="00DB4D9E">
        <w:rPr>
          <w:rFonts w:ascii="Times New Roman" w:hAnsi="Times New Roman"/>
          <w:sz w:val="28"/>
          <w:szCs w:val="28"/>
          <w:lang w:eastAsia="ru-RU"/>
        </w:rPr>
        <w:t>Аукцион состоится </w:t>
      </w:r>
      <w:r w:rsidR="00A84F4A">
        <w:rPr>
          <w:rFonts w:ascii="Times New Roman" w:hAnsi="Times New Roman"/>
          <w:sz w:val="28"/>
          <w:szCs w:val="28"/>
          <w:lang w:eastAsia="ru-RU"/>
        </w:rPr>
        <w:t>10</w:t>
      </w:r>
      <w:r w:rsidR="002C63D7" w:rsidRPr="00DB4D9E">
        <w:rPr>
          <w:rFonts w:ascii="Times New Roman" w:hAnsi="Times New Roman"/>
          <w:sz w:val="28"/>
          <w:szCs w:val="28"/>
          <w:lang w:eastAsia="ru-RU"/>
        </w:rPr>
        <w:t xml:space="preserve"> </w:t>
      </w:r>
      <w:r w:rsidR="00EA7030">
        <w:rPr>
          <w:rFonts w:ascii="Times New Roman" w:hAnsi="Times New Roman"/>
          <w:sz w:val="28"/>
          <w:szCs w:val="28"/>
          <w:lang w:eastAsia="ru-RU"/>
        </w:rPr>
        <w:t xml:space="preserve">января </w:t>
      </w:r>
      <w:r w:rsidR="005D20C0" w:rsidRPr="00DB4D9E">
        <w:rPr>
          <w:rFonts w:ascii="Times New Roman" w:hAnsi="Times New Roman"/>
          <w:sz w:val="28"/>
          <w:szCs w:val="28"/>
          <w:lang w:eastAsia="ru-RU"/>
        </w:rPr>
        <w:t>20</w:t>
      </w:r>
      <w:r w:rsidR="00EB3EEF" w:rsidRPr="00DB4D9E">
        <w:rPr>
          <w:rFonts w:ascii="Times New Roman" w:hAnsi="Times New Roman"/>
          <w:sz w:val="28"/>
          <w:szCs w:val="28"/>
          <w:lang w:eastAsia="ru-RU"/>
        </w:rPr>
        <w:t>2</w:t>
      </w:r>
      <w:r w:rsidR="00EA7030">
        <w:rPr>
          <w:rFonts w:ascii="Times New Roman" w:hAnsi="Times New Roman"/>
          <w:sz w:val="28"/>
          <w:szCs w:val="28"/>
          <w:lang w:eastAsia="ru-RU"/>
        </w:rPr>
        <w:t>5</w:t>
      </w:r>
      <w:r w:rsidR="005D20C0" w:rsidRPr="00DB4D9E">
        <w:rPr>
          <w:rFonts w:ascii="Times New Roman" w:hAnsi="Times New Roman"/>
          <w:sz w:val="28"/>
          <w:szCs w:val="28"/>
          <w:lang w:eastAsia="ru-RU"/>
        </w:rPr>
        <w:t xml:space="preserve"> года в </w:t>
      </w:r>
      <w:r w:rsidR="004A3090" w:rsidRPr="00DB4D9E">
        <w:rPr>
          <w:rFonts w:ascii="Times New Roman" w:hAnsi="Times New Roman"/>
          <w:sz w:val="28"/>
          <w:szCs w:val="28"/>
          <w:lang w:eastAsia="ru-RU"/>
        </w:rPr>
        <w:t>11-00</w:t>
      </w:r>
      <w:r w:rsidR="00BE764B" w:rsidRPr="00DB4D9E">
        <w:rPr>
          <w:rFonts w:ascii="Times New Roman" w:hAnsi="Times New Roman"/>
          <w:sz w:val="28"/>
          <w:szCs w:val="28"/>
          <w:lang w:eastAsia="ru-RU"/>
        </w:rPr>
        <w:t xml:space="preserve"> по адресу: г.Октябрьский, ул.</w:t>
      </w:r>
      <w:r w:rsidR="00DA7304" w:rsidRPr="00DB4D9E">
        <w:rPr>
          <w:rFonts w:ascii="Times New Roman" w:hAnsi="Times New Roman"/>
          <w:sz w:val="28"/>
          <w:szCs w:val="28"/>
          <w:lang w:eastAsia="ru-RU"/>
        </w:rPr>
        <w:t xml:space="preserve"> </w:t>
      </w:r>
      <w:r w:rsidR="00BE764B" w:rsidRPr="00DB4D9E">
        <w:rPr>
          <w:rFonts w:ascii="Times New Roman" w:hAnsi="Times New Roman"/>
          <w:sz w:val="28"/>
          <w:szCs w:val="28"/>
          <w:lang w:eastAsia="ru-RU"/>
        </w:rPr>
        <w:t>Чапаева, д.23,</w:t>
      </w:r>
      <w:r w:rsidR="00DA7304" w:rsidRPr="00DB4D9E">
        <w:rPr>
          <w:rFonts w:ascii="Times New Roman" w:hAnsi="Times New Roman"/>
          <w:sz w:val="28"/>
          <w:szCs w:val="28"/>
          <w:lang w:eastAsia="ru-RU"/>
        </w:rPr>
        <w:t xml:space="preserve"> </w:t>
      </w:r>
      <w:r w:rsidR="00CB3857" w:rsidRPr="00DB4D9E">
        <w:rPr>
          <w:rFonts w:ascii="Times New Roman" w:hAnsi="Times New Roman"/>
          <w:sz w:val="28"/>
          <w:szCs w:val="28"/>
          <w:lang w:eastAsia="ru-RU"/>
        </w:rPr>
        <w:t>зал заседаний администрации.</w:t>
      </w:r>
    </w:p>
    <w:p w14:paraId="143CC172" w14:textId="77777777" w:rsidR="00BE764B" w:rsidRPr="008F6533" w:rsidRDefault="00BE764B" w:rsidP="004A235A">
      <w:pPr>
        <w:pStyle w:val="ConsPlusNormal"/>
        <w:pageBreakBefore/>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8F6533">
        <w:rPr>
          <w:rFonts w:ascii="Times New Roman" w:hAnsi="Times New Roman" w:cs="Times New Roman"/>
          <w:b/>
          <w:sz w:val="28"/>
          <w:szCs w:val="28"/>
        </w:rPr>
        <w:t>. Требования к содержанию, форме и составу заявки на участие в аукционе</w:t>
      </w:r>
    </w:p>
    <w:p w14:paraId="79D5E596" w14:textId="77777777" w:rsidR="00BE764B" w:rsidRPr="00B642BF" w:rsidRDefault="00BE764B" w:rsidP="00B642BF">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56250">
        <w:rPr>
          <w:rFonts w:ascii="Times New Roman" w:hAnsi="Times New Roman"/>
          <w:sz w:val="28"/>
          <w:szCs w:val="28"/>
        </w:rPr>
        <w:t xml:space="preserve">1. Заявка на участие в </w:t>
      </w:r>
      <w:r>
        <w:rPr>
          <w:rFonts w:ascii="Times New Roman" w:hAnsi="Times New Roman"/>
          <w:sz w:val="28"/>
          <w:szCs w:val="28"/>
        </w:rPr>
        <w:t>аукционе</w:t>
      </w:r>
      <w:r w:rsidRPr="00056250">
        <w:rPr>
          <w:rFonts w:ascii="Times New Roman" w:hAnsi="Times New Roman"/>
          <w:sz w:val="28"/>
          <w:szCs w:val="28"/>
        </w:rPr>
        <w:t xml:space="preserve"> подается в срок и по форме, </w:t>
      </w:r>
      <w:r w:rsidRPr="009357D9">
        <w:rPr>
          <w:rFonts w:ascii="Times New Roman" w:hAnsi="Times New Roman"/>
          <w:sz w:val="28"/>
          <w:szCs w:val="28"/>
        </w:rPr>
        <w:t xml:space="preserve">установленные документацией об аукционе. </w:t>
      </w:r>
      <w:r>
        <w:rPr>
          <w:rFonts w:ascii="Times New Roman" w:hAnsi="Times New Roman"/>
          <w:sz w:val="28"/>
          <w:szCs w:val="28"/>
        </w:rPr>
        <w:t>Ус</w:t>
      </w:r>
      <w:r w:rsidRPr="007B0199">
        <w:rPr>
          <w:rFonts w:ascii="Times New Roman" w:hAnsi="Times New Roman"/>
          <w:sz w:val="28"/>
          <w:szCs w:val="28"/>
        </w:rPr>
        <w:t>ловия торгов, порядок и условия заключения договора на размещени</w:t>
      </w:r>
      <w:r>
        <w:rPr>
          <w:rFonts w:ascii="Times New Roman" w:hAnsi="Times New Roman"/>
          <w:sz w:val="28"/>
          <w:szCs w:val="28"/>
        </w:rPr>
        <w:t>е</w:t>
      </w:r>
      <w:r w:rsidRPr="007B0199">
        <w:rPr>
          <w:rFonts w:ascii="Times New Roman" w:hAnsi="Times New Roman"/>
          <w:sz w:val="28"/>
          <w:szCs w:val="28"/>
        </w:rPr>
        <w:t xml:space="preserve"> нестационарного торгового объекта с участником торгов являются условиями публичной оферты, а подача заявки на участие в аукционе является акцептом такой оферты</w:t>
      </w:r>
      <w:r>
        <w:rPr>
          <w:rFonts w:ascii="Times New Roman" w:hAnsi="Times New Roman"/>
          <w:sz w:val="28"/>
          <w:szCs w:val="28"/>
        </w:rPr>
        <w:t xml:space="preserve"> </w:t>
      </w:r>
      <w:r w:rsidRPr="00B642BF">
        <w:rPr>
          <w:rFonts w:ascii="Times New Roman" w:hAnsi="Times New Roman"/>
          <w:sz w:val="28"/>
          <w:szCs w:val="28"/>
        </w:rPr>
        <w:t xml:space="preserve">в соответствии со </w:t>
      </w:r>
      <w:hyperlink r:id="rId6" w:history="1">
        <w:r w:rsidRPr="00B642BF">
          <w:rPr>
            <w:rFonts w:ascii="Times New Roman" w:hAnsi="Times New Roman"/>
            <w:sz w:val="28"/>
            <w:szCs w:val="28"/>
          </w:rPr>
          <w:t>статьей 438</w:t>
        </w:r>
      </w:hyperlink>
      <w:r w:rsidRPr="00B642BF">
        <w:rPr>
          <w:rFonts w:ascii="Times New Roman" w:hAnsi="Times New Roman"/>
          <w:sz w:val="28"/>
          <w:szCs w:val="28"/>
        </w:rPr>
        <w:t xml:space="preserve"> Гражданского кодекса Российской Федерации</w:t>
      </w:r>
      <w:r w:rsidRPr="007B0199">
        <w:rPr>
          <w:rFonts w:ascii="Times New Roman" w:hAnsi="Times New Roman"/>
          <w:sz w:val="28"/>
          <w:szCs w:val="28"/>
        </w:rPr>
        <w:t>.</w:t>
      </w:r>
    </w:p>
    <w:p w14:paraId="1DD5AE05"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56250">
        <w:rPr>
          <w:rFonts w:ascii="Times New Roman" w:hAnsi="Times New Roman"/>
          <w:sz w:val="28"/>
          <w:szCs w:val="28"/>
        </w:rPr>
        <w:t xml:space="preserve">2. Для участия в </w:t>
      </w:r>
      <w:r>
        <w:rPr>
          <w:rFonts w:ascii="Times New Roman" w:hAnsi="Times New Roman"/>
          <w:sz w:val="28"/>
          <w:szCs w:val="28"/>
        </w:rPr>
        <w:t>аукционе</w:t>
      </w:r>
      <w:r w:rsidRPr="00056250">
        <w:rPr>
          <w:rFonts w:ascii="Times New Roman" w:hAnsi="Times New Roman"/>
          <w:sz w:val="28"/>
          <w:szCs w:val="28"/>
        </w:rPr>
        <w:t xml:space="preserve"> заявители представляют в установленный в извещении о проведении </w:t>
      </w:r>
      <w:r>
        <w:rPr>
          <w:rFonts w:ascii="Times New Roman" w:hAnsi="Times New Roman"/>
          <w:sz w:val="28"/>
          <w:szCs w:val="28"/>
        </w:rPr>
        <w:t>аукциона</w:t>
      </w:r>
      <w:r w:rsidRPr="00056250">
        <w:rPr>
          <w:rFonts w:ascii="Times New Roman" w:hAnsi="Times New Roman"/>
          <w:sz w:val="28"/>
          <w:szCs w:val="28"/>
        </w:rPr>
        <w:t xml:space="preserve"> срок следующие документы:</w:t>
      </w:r>
    </w:p>
    <w:p w14:paraId="2981B97A" w14:textId="77777777" w:rsidR="00BE764B" w:rsidRPr="00056250" w:rsidRDefault="00BE764B" w:rsidP="004677FE">
      <w:pPr>
        <w:adjustRightInd w:val="0"/>
        <w:spacing w:after="0" w:line="240" w:lineRule="auto"/>
        <w:ind w:firstLine="709"/>
        <w:jc w:val="both"/>
        <w:rPr>
          <w:rFonts w:ascii="Times New Roman" w:hAnsi="Times New Roman"/>
          <w:sz w:val="28"/>
          <w:szCs w:val="28"/>
        </w:rPr>
      </w:pPr>
      <w:bookmarkStart w:id="0" w:name="Par1"/>
      <w:bookmarkEnd w:id="0"/>
      <w:r w:rsidRPr="00056250">
        <w:rPr>
          <w:rFonts w:ascii="Times New Roman" w:hAnsi="Times New Roman"/>
          <w:sz w:val="28"/>
          <w:szCs w:val="28"/>
        </w:rPr>
        <w:t>1) заявку на участие в торгах, которая должна содержать:</w:t>
      </w:r>
    </w:p>
    <w:p w14:paraId="70B557FB"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а) сведения о заявителе, подавшем такую заявку -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7FD3024"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 xml:space="preserve">б) сведения о номере извещения о проведении торгов, на участие в которых заявитель подает заявку и номере лота; </w:t>
      </w:r>
    </w:p>
    <w:p w14:paraId="472CCDF0"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2)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1CE54994"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34480FE"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4) копии учредительных документов заявителя (для юридических лиц);</w:t>
      </w:r>
    </w:p>
    <w:p w14:paraId="16155C07"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lastRenderedPageBreak/>
        <w:t xml:space="preserve">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056250">
          <w:rPr>
            <w:rFonts w:ascii="Times New Roman" w:hAnsi="Times New Roman"/>
            <w:sz w:val="28"/>
            <w:szCs w:val="28"/>
          </w:rPr>
          <w:t>Кодексом</w:t>
        </w:r>
      </w:hyperlink>
      <w:r w:rsidRPr="00056250">
        <w:rPr>
          <w:rFonts w:ascii="Times New Roman" w:hAnsi="Times New Roman"/>
          <w:sz w:val="28"/>
          <w:szCs w:val="28"/>
        </w:rPr>
        <w:t xml:space="preserve"> Российской Федерации об административных правонарушениях;</w:t>
      </w:r>
    </w:p>
    <w:p w14:paraId="4C784485"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056250">
        <w:rPr>
          <w:rFonts w:ascii="Times New Roman" w:hAnsi="Times New Roman"/>
          <w:sz w:val="28"/>
          <w:szCs w:val="28"/>
        </w:rPr>
        <w:t>) документы или копии документов, подтверждающие внесение задатка;</w:t>
      </w:r>
    </w:p>
    <w:p w14:paraId="3CE98333" w14:textId="77777777" w:rsidR="00BE764B" w:rsidRPr="00056250" w:rsidRDefault="00BE764B" w:rsidP="004677FE">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056250">
        <w:rPr>
          <w:rFonts w:ascii="Times New Roman" w:hAnsi="Times New Roman"/>
          <w:sz w:val="28"/>
          <w:szCs w:val="28"/>
        </w:rPr>
        <w:t>) опись представленных документов в двух экземплярах.</w:t>
      </w:r>
    </w:p>
    <w:p w14:paraId="655B100B" w14:textId="77777777" w:rsidR="00BE764B" w:rsidRDefault="00BE764B" w:rsidP="004677FE">
      <w:pPr>
        <w:pStyle w:val="ConsPlusNormal"/>
        <w:ind w:firstLine="709"/>
        <w:jc w:val="both"/>
        <w:rPr>
          <w:rFonts w:ascii="Times New Roman" w:hAnsi="Times New Roman" w:cs="Times New Roman"/>
          <w:b/>
          <w:sz w:val="28"/>
          <w:szCs w:val="28"/>
        </w:rPr>
      </w:pPr>
    </w:p>
    <w:p w14:paraId="71837200" w14:textId="77777777" w:rsidR="00BE764B" w:rsidRDefault="00BE764B" w:rsidP="004677FE">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3</w:t>
      </w:r>
      <w:r w:rsidRPr="008F6533">
        <w:rPr>
          <w:rFonts w:ascii="Times New Roman" w:hAnsi="Times New Roman" w:cs="Times New Roman"/>
          <w:b/>
          <w:sz w:val="28"/>
          <w:szCs w:val="28"/>
        </w:rPr>
        <w:t xml:space="preserve">. Порядок, место, дата начала и дата окончания срока подачи заявок на участие в торгах. </w:t>
      </w:r>
    </w:p>
    <w:p w14:paraId="5AB95B71" w14:textId="77777777" w:rsidR="00BE764B" w:rsidRDefault="00BE764B" w:rsidP="004677FE">
      <w:pPr>
        <w:adjustRightInd w:val="0"/>
        <w:spacing w:after="0" w:line="240" w:lineRule="auto"/>
        <w:ind w:firstLine="709"/>
        <w:jc w:val="both"/>
        <w:rPr>
          <w:rFonts w:ascii="Times New Roman" w:hAnsi="Times New Roman"/>
          <w:sz w:val="28"/>
          <w:szCs w:val="28"/>
        </w:rPr>
      </w:pPr>
    </w:p>
    <w:p w14:paraId="13F5D831" w14:textId="77777777" w:rsidR="00BE764B" w:rsidRPr="001A691A" w:rsidRDefault="00BE764B" w:rsidP="004677FE">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1A691A">
        <w:rPr>
          <w:rFonts w:ascii="Times New Roman" w:hAnsi="Times New Roman"/>
          <w:sz w:val="28"/>
          <w:szCs w:val="28"/>
        </w:rPr>
        <w:t>Каждая заявка на участие в торгах регистрируется организатором торгов в порядке поступления с указанием номера, времени и даты регистрации.</w:t>
      </w:r>
    </w:p>
    <w:p w14:paraId="597396FB" w14:textId="77777777" w:rsidR="00BE764B" w:rsidRPr="001A691A" w:rsidRDefault="00BE764B" w:rsidP="004677FE">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Pr="001A691A">
        <w:rPr>
          <w:rFonts w:ascii="Times New Roman" w:hAnsi="Times New Roman"/>
          <w:sz w:val="28"/>
          <w:szCs w:val="28"/>
        </w:rPr>
        <w:t>Один экземпляр описи представленных документов с отметкой о номере, дате и времени регистрации заявки возвращается заявителю.</w:t>
      </w:r>
    </w:p>
    <w:p w14:paraId="42740A74" w14:textId="77777777" w:rsidR="00BE764B" w:rsidRPr="001A691A" w:rsidRDefault="00BE764B" w:rsidP="004677FE">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sidRPr="001A691A">
        <w:rPr>
          <w:rFonts w:ascii="Times New Roman" w:hAnsi="Times New Roman"/>
          <w:sz w:val="28"/>
          <w:szCs w:val="28"/>
        </w:rPr>
        <w:t>Заявитель вправе подать только одну заявку в отношении каждого предмета аукциона (лота).</w:t>
      </w:r>
    </w:p>
    <w:p w14:paraId="78C1D3DC" w14:textId="77777777" w:rsidR="00BE764B" w:rsidRPr="001A691A" w:rsidRDefault="00BE764B" w:rsidP="004677FE">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Pr="001A691A">
        <w:rPr>
          <w:rFonts w:ascii="Times New Roman" w:hAnsi="Times New Roman"/>
          <w:sz w:val="28"/>
          <w:szCs w:val="28"/>
        </w:rPr>
        <w:t>Прием заявок на участие в аукционе прекращается в указанный в извещении о проведении аукциона срок рассмотрения заявок на участие в аукционе.</w:t>
      </w:r>
    </w:p>
    <w:p w14:paraId="3EE9A951" w14:textId="77777777" w:rsidR="00BE764B" w:rsidRPr="001A691A" w:rsidRDefault="00BE764B" w:rsidP="004677FE">
      <w:pPr>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3.5. </w:t>
      </w:r>
      <w:r w:rsidRPr="001A691A">
        <w:rPr>
          <w:rFonts w:ascii="Times New Roman" w:hAnsi="Times New Roman"/>
          <w:sz w:val="28"/>
          <w:szCs w:val="28"/>
        </w:rPr>
        <w:t xml:space="preserve">Полученные после окончания установленного срока приема заявок на участие в торгах заявки не рассматриваются и в тот же день возвращаются соответствующим заявителям. </w:t>
      </w:r>
    </w:p>
    <w:p w14:paraId="25114EC9" w14:textId="48897F0A" w:rsidR="00BE764B" w:rsidRPr="00056250" w:rsidRDefault="00BE764B" w:rsidP="009E73E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3.6. </w:t>
      </w:r>
      <w:r w:rsidRPr="00056250">
        <w:rPr>
          <w:rFonts w:ascii="Times New Roman" w:hAnsi="Times New Roman"/>
          <w:sz w:val="28"/>
          <w:szCs w:val="28"/>
          <w:lang w:eastAsia="ru-RU"/>
        </w:rPr>
        <w:t xml:space="preserve">Прием заявок с прилагаемыми документами для участия в аукционе – в рабочие дни с 9.00 до 18.00 по местному времени, начиная </w:t>
      </w:r>
      <w:r w:rsidR="00B94429" w:rsidRPr="00DB4D9E">
        <w:rPr>
          <w:rFonts w:ascii="Times New Roman" w:hAnsi="Times New Roman"/>
          <w:sz w:val="28"/>
          <w:szCs w:val="28"/>
        </w:rPr>
        <w:t xml:space="preserve">с </w:t>
      </w:r>
      <w:r w:rsidR="00EA7030">
        <w:rPr>
          <w:rFonts w:ascii="Times New Roman" w:hAnsi="Times New Roman"/>
          <w:sz w:val="28"/>
          <w:szCs w:val="28"/>
        </w:rPr>
        <w:t>09</w:t>
      </w:r>
      <w:r w:rsidR="00B94429" w:rsidRPr="00DB4D9E">
        <w:rPr>
          <w:rFonts w:ascii="Times New Roman" w:hAnsi="Times New Roman"/>
          <w:sz w:val="28"/>
          <w:szCs w:val="28"/>
        </w:rPr>
        <w:t xml:space="preserve"> </w:t>
      </w:r>
      <w:r w:rsidR="00EA7030">
        <w:rPr>
          <w:rFonts w:ascii="Times New Roman" w:hAnsi="Times New Roman"/>
          <w:sz w:val="28"/>
          <w:szCs w:val="28"/>
        </w:rPr>
        <w:t>декабря</w:t>
      </w:r>
      <w:r w:rsidR="00B94429" w:rsidRPr="00DB4D9E">
        <w:rPr>
          <w:rFonts w:ascii="Times New Roman" w:hAnsi="Times New Roman"/>
          <w:sz w:val="28"/>
          <w:szCs w:val="28"/>
        </w:rPr>
        <w:t xml:space="preserve"> 202</w:t>
      </w:r>
      <w:r w:rsidR="00C17039">
        <w:rPr>
          <w:rFonts w:ascii="Times New Roman" w:hAnsi="Times New Roman"/>
          <w:sz w:val="28"/>
          <w:szCs w:val="28"/>
        </w:rPr>
        <w:t>4</w:t>
      </w:r>
      <w:r w:rsidR="00B94429" w:rsidRPr="00DB4D9E">
        <w:rPr>
          <w:rFonts w:ascii="Times New Roman" w:hAnsi="Times New Roman"/>
          <w:sz w:val="28"/>
          <w:szCs w:val="28"/>
        </w:rPr>
        <w:t xml:space="preserve"> года по </w:t>
      </w:r>
      <w:r w:rsidR="00EA7030">
        <w:rPr>
          <w:rFonts w:ascii="Times New Roman" w:hAnsi="Times New Roman"/>
          <w:sz w:val="28"/>
          <w:szCs w:val="28"/>
        </w:rPr>
        <w:t>09 января</w:t>
      </w:r>
      <w:r w:rsidR="00B94429" w:rsidRPr="00DB4D9E">
        <w:rPr>
          <w:rFonts w:ascii="Times New Roman" w:hAnsi="Times New Roman"/>
          <w:sz w:val="28"/>
          <w:szCs w:val="28"/>
        </w:rPr>
        <w:t xml:space="preserve"> 202</w:t>
      </w:r>
      <w:r w:rsidR="00EA7030">
        <w:rPr>
          <w:rFonts w:ascii="Times New Roman" w:hAnsi="Times New Roman"/>
          <w:sz w:val="28"/>
          <w:szCs w:val="28"/>
        </w:rPr>
        <w:t>5</w:t>
      </w:r>
      <w:r w:rsidR="00B94429" w:rsidRPr="00DB4D9E">
        <w:rPr>
          <w:rFonts w:ascii="Times New Roman" w:hAnsi="Times New Roman"/>
          <w:sz w:val="28"/>
          <w:szCs w:val="28"/>
        </w:rPr>
        <w:t xml:space="preserve"> года включительно</w:t>
      </w:r>
      <w:r w:rsidR="009E73E1" w:rsidRPr="00DB4D9E">
        <w:rPr>
          <w:rFonts w:ascii="Times New Roman" w:hAnsi="Times New Roman"/>
          <w:sz w:val="28"/>
          <w:szCs w:val="28"/>
        </w:rPr>
        <w:t xml:space="preserve">, в рабочие дни </w:t>
      </w:r>
      <w:r w:rsidR="009E73E1">
        <w:rPr>
          <w:rFonts w:ascii="Times New Roman" w:hAnsi="Times New Roman"/>
          <w:sz w:val="28"/>
          <w:szCs w:val="28"/>
        </w:rPr>
        <w:t>с 9.00 до 18.00 (время местное)</w:t>
      </w:r>
      <w:r w:rsidR="009E73E1">
        <w:rPr>
          <w:rFonts w:ascii="Times New Roman" w:hAnsi="Times New Roman"/>
          <w:sz w:val="28"/>
          <w:szCs w:val="28"/>
          <w:lang w:eastAsia="ru-RU"/>
        </w:rPr>
        <w:t xml:space="preserve"> </w:t>
      </w:r>
      <w:r w:rsidRPr="00056250">
        <w:rPr>
          <w:rFonts w:ascii="Times New Roman" w:hAnsi="Times New Roman"/>
          <w:sz w:val="28"/>
          <w:szCs w:val="28"/>
          <w:lang w:eastAsia="ru-RU"/>
        </w:rPr>
        <w:t>по адресу: г.</w:t>
      </w:r>
      <w:r w:rsidR="00ED5321">
        <w:rPr>
          <w:rFonts w:ascii="Times New Roman" w:hAnsi="Times New Roman"/>
          <w:sz w:val="28"/>
          <w:szCs w:val="28"/>
          <w:lang w:eastAsia="ru-RU"/>
        </w:rPr>
        <w:t xml:space="preserve"> </w:t>
      </w:r>
      <w:r w:rsidRPr="00056250">
        <w:rPr>
          <w:rFonts w:ascii="Times New Roman" w:hAnsi="Times New Roman"/>
          <w:sz w:val="28"/>
          <w:szCs w:val="28"/>
          <w:lang w:eastAsia="ru-RU"/>
        </w:rPr>
        <w:t>Октябрьс</w:t>
      </w:r>
      <w:r w:rsidR="0065417C">
        <w:rPr>
          <w:rFonts w:ascii="Times New Roman" w:hAnsi="Times New Roman"/>
          <w:sz w:val="28"/>
          <w:szCs w:val="28"/>
          <w:lang w:eastAsia="ru-RU"/>
        </w:rPr>
        <w:t>кий, ул.</w:t>
      </w:r>
      <w:r w:rsidR="009E73E1">
        <w:rPr>
          <w:rFonts w:ascii="Times New Roman" w:hAnsi="Times New Roman"/>
          <w:sz w:val="28"/>
          <w:szCs w:val="28"/>
          <w:lang w:eastAsia="ru-RU"/>
        </w:rPr>
        <w:t xml:space="preserve"> </w:t>
      </w:r>
      <w:r w:rsidR="0065417C">
        <w:rPr>
          <w:rFonts w:ascii="Times New Roman" w:hAnsi="Times New Roman"/>
          <w:sz w:val="28"/>
          <w:szCs w:val="28"/>
          <w:lang w:eastAsia="ru-RU"/>
        </w:rPr>
        <w:t>Чапаева,</w:t>
      </w:r>
      <w:r w:rsidR="003B7631">
        <w:rPr>
          <w:rFonts w:ascii="Times New Roman" w:hAnsi="Times New Roman"/>
          <w:sz w:val="28"/>
          <w:szCs w:val="28"/>
          <w:lang w:eastAsia="ru-RU"/>
        </w:rPr>
        <w:t xml:space="preserve"> </w:t>
      </w:r>
      <w:r w:rsidR="00B94429">
        <w:rPr>
          <w:rFonts w:ascii="Times New Roman" w:hAnsi="Times New Roman"/>
          <w:sz w:val="28"/>
          <w:szCs w:val="28"/>
          <w:lang w:eastAsia="ru-RU"/>
        </w:rPr>
        <w:t xml:space="preserve">23, кабинет </w:t>
      </w:r>
      <w:r w:rsidR="0065417C">
        <w:rPr>
          <w:rFonts w:ascii="Times New Roman" w:hAnsi="Times New Roman"/>
          <w:sz w:val="28"/>
          <w:szCs w:val="28"/>
          <w:lang w:eastAsia="ru-RU"/>
        </w:rPr>
        <w:t>№ 2, 9.</w:t>
      </w:r>
    </w:p>
    <w:p w14:paraId="24083E00" w14:textId="77777777" w:rsidR="00BE764B" w:rsidRDefault="00BE764B" w:rsidP="004677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Д</w:t>
      </w:r>
      <w:r w:rsidRPr="007B0199">
        <w:rPr>
          <w:rFonts w:ascii="Times New Roman" w:hAnsi="Times New Roman" w:cs="Times New Roman"/>
          <w:sz w:val="28"/>
          <w:szCs w:val="28"/>
        </w:rPr>
        <w:t>атой начала срока подачи заявок на участие в торгах является день, следующий за днем размещения на официальном сайте торгов извещения о его проведении</w:t>
      </w:r>
      <w:r>
        <w:rPr>
          <w:rFonts w:ascii="Times New Roman" w:hAnsi="Times New Roman" w:cs="Times New Roman"/>
          <w:sz w:val="28"/>
          <w:szCs w:val="28"/>
        </w:rPr>
        <w:t>.</w:t>
      </w:r>
    </w:p>
    <w:p w14:paraId="6B3F5CB1" w14:textId="77777777" w:rsidR="00561DCE" w:rsidRDefault="00561DCE" w:rsidP="004677FE">
      <w:pPr>
        <w:adjustRightInd w:val="0"/>
        <w:spacing w:after="0" w:line="240" w:lineRule="auto"/>
        <w:ind w:firstLine="709"/>
        <w:jc w:val="both"/>
        <w:rPr>
          <w:rFonts w:ascii="Times New Roman" w:hAnsi="Times New Roman"/>
          <w:b/>
          <w:sz w:val="28"/>
          <w:szCs w:val="28"/>
        </w:rPr>
      </w:pPr>
    </w:p>
    <w:p w14:paraId="01BD798B" w14:textId="4066DC64" w:rsidR="009E73E1" w:rsidRDefault="00BE764B" w:rsidP="009E73E1">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4</w:t>
      </w:r>
      <w:r w:rsidRPr="008F6533">
        <w:rPr>
          <w:rFonts w:ascii="Times New Roman" w:hAnsi="Times New Roman"/>
          <w:b/>
          <w:sz w:val="28"/>
          <w:szCs w:val="28"/>
        </w:rPr>
        <w:t>. Требование о внесении задатка, срок и порядок внесения задатка, реквизиты счета для перечисления задатка</w:t>
      </w:r>
    </w:p>
    <w:p w14:paraId="4521B7FA" w14:textId="77777777" w:rsidR="009E73E1" w:rsidRPr="009E73E1" w:rsidRDefault="009E73E1" w:rsidP="009E73E1">
      <w:pPr>
        <w:adjustRightInd w:val="0"/>
        <w:spacing w:after="0" w:line="240" w:lineRule="auto"/>
        <w:ind w:firstLine="709"/>
        <w:jc w:val="both"/>
        <w:rPr>
          <w:rFonts w:ascii="Times New Roman" w:hAnsi="Times New Roman"/>
          <w:b/>
          <w:sz w:val="28"/>
          <w:szCs w:val="28"/>
        </w:rPr>
      </w:pPr>
    </w:p>
    <w:p w14:paraId="414FA72D" w14:textId="77777777" w:rsidR="009E73E1" w:rsidRPr="007B0199" w:rsidRDefault="009E73E1" w:rsidP="009E73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B0199">
        <w:rPr>
          <w:rFonts w:ascii="Times New Roman" w:hAnsi="Times New Roman" w:cs="Times New Roman"/>
          <w:sz w:val="28"/>
          <w:szCs w:val="28"/>
        </w:rPr>
        <w:t xml:space="preserve">Для участия в </w:t>
      </w:r>
      <w:r>
        <w:rPr>
          <w:rFonts w:ascii="Times New Roman" w:hAnsi="Times New Roman" w:cs="Times New Roman"/>
          <w:sz w:val="28"/>
          <w:szCs w:val="28"/>
        </w:rPr>
        <w:t>конкурсе</w:t>
      </w:r>
      <w:r w:rsidRPr="007B0199">
        <w:rPr>
          <w:rFonts w:ascii="Times New Roman" w:hAnsi="Times New Roman" w:cs="Times New Roman"/>
          <w:sz w:val="28"/>
          <w:szCs w:val="28"/>
        </w:rPr>
        <w:t xml:space="preserve"> устанавливается требование о внесении заявителями задатка в размере 10 процентов от начального (минимального) размера платы за право заключения договора на размещение нестационарного торгового объекта.</w:t>
      </w:r>
    </w:p>
    <w:p w14:paraId="27CD492F" w14:textId="77777777" w:rsidR="009E73E1" w:rsidRDefault="009E73E1" w:rsidP="009E73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7B0199">
        <w:rPr>
          <w:rFonts w:ascii="Times New Roman" w:hAnsi="Times New Roman" w:cs="Times New Roman"/>
          <w:sz w:val="28"/>
          <w:szCs w:val="28"/>
        </w:rPr>
        <w:t>В случае проведения торгов по нескольким лотам задаток устанавливается в отношении каждого лота отдельно.</w:t>
      </w:r>
    </w:p>
    <w:p w14:paraId="382415C7" w14:textId="77777777" w:rsidR="00382A97" w:rsidRDefault="00382A97" w:rsidP="009E73E1">
      <w:pPr>
        <w:adjustRightInd w:val="0"/>
        <w:spacing w:after="0" w:line="240" w:lineRule="auto"/>
        <w:ind w:firstLine="709"/>
        <w:jc w:val="both"/>
        <w:rPr>
          <w:rFonts w:ascii="Times New Roman" w:hAnsi="Times New Roman"/>
          <w:sz w:val="28"/>
          <w:szCs w:val="28"/>
        </w:rPr>
      </w:pPr>
    </w:p>
    <w:p w14:paraId="5B644710" w14:textId="77777777" w:rsidR="00382A97" w:rsidRDefault="00382A97" w:rsidP="009E73E1">
      <w:pPr>
        <w:adjustRightInd w:val="0"/>
        <w:spacing w:after="0" w:line="240" w:lineRule="auto"/>
        <w:ind w:firstLine="709"/>
        <w:jc w:val="both"/>
        <w:rPr>
          <w:rFonts w:ascii="Times New Roman" w:hAnsi="Times New Roman"/>
          <w:sz w:val="28"/>
          <w:szCs w:val="28"/>
        </w:rPr>
      </w:pPr>
    </w:p>
    <w:p w14:paraId="31070D80" w14:textId="77777777" w:rsidR="00382A97" w:rsidRDefault="00382A97" w:rsidP="009E73E1">
      <w:pPr>
        <w:adjustRightInd w:val="0"/>
        <w:spacing w:after="0" w:line="240" w:lineRule="auto"/>
        <w:ind w:firstLine="709"/>
        <w:jc w:val="both"/>
        <w:rPr>
          <w:rFonts w:ascii="Times New Roman" w:hAnsi="Times New Roman"/>
          <w:sz w:val="28"/>
          <w:szCs w:val="28"/>
        </w:rPr>
      </w:pPr>
    </w:p>
    <w:p w14:paraId="769DB56C" w14:textId="77777777" w:rsidR="00382A97" w:rsidRDefault="00382A97" w:rsidP="009E73E1">
      <w:pPr>
        <w:adjustRightInd w:val="0"/>
        <w:spacing w:after="0" w:line="240" w:lineRule="auto"/>
        <w:ind w:firstLine="709"/>
        <w:jc w:val="both"/>
        <w:rPr>
          <w:rFonts w:ascii="Times New Roman" w:hAnsi="Times New Roman"/>
          <w:sz w:val="28"/>
          <w:szCs w:val="28"/>
        </w:rPr>
      </w:pPr>
    </w:p>
    <w:p w14:paraId="3C80E6D4" w14:textId="1B45ECD8" w:rsidR="00382A97" w:rsidRPr="00382A97" w:rsidRDefault="009E73E1" w:rsidP="00382A97">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4.3. Реквизиты счета для перечисления задатка:</w:t>
      </w:r>
    </w:p>
    <w:p w14:paraId="2769D4D1" w14:textId="77777777" w:rsidR="009E73E1" w:rsidRDefault="009E73E1" w:rsidP="009E73E1">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Получатель </w:t>
      </w:r>
    </w:p>
    <w:p w14:paraId="22161BC3" w14:textId="77777777"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rPr>
        <w:t>ИНН 0265027400 КПП 026501001</w:t>
      </w:r>
    </w:p>
    <w:p w14:paraId="4533C668" w14:textId="77777777"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rPr>
        <w:t>УФК по Республике Башкортостан (Администрация городского округа город Октябрьский Республики Башкортостан л/с 05002001000)</w:t>
      </w:r>
    </w:p>
    <w:p w14:paraId="6E4F50F4" w14:textId="77777777"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u w:val="single"/>
        </w:rPr>
        <w:t>Банк:</w:t>
      </w:r>
      <w:r>
        <w:rPr>
          <w:rFonts w:ascii="Times New Roman" w:hAnsi="Times New Roman"/>
          <w:sz w:val="28"/>
          <w:szCs w:val="28"/>
        </w:rPr>
        <w:t xml:space="preserve"> Отделение – НБ Республика Башкортостан Банка России//УФК по Республике Башкортостан г. Уфа</w:t>
      </w:r>
    </w:p>
    <w:p w14:paraId="73E1A449" w14:textId="77777777"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rPr>
        <w:t>БИК 018073401</w:t>
      </w:r>
    </w:p>
    <w:p w14:paraId="32688A45" w14:textId="77777777"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rPr>
        <w:t>ОКТМО 80735000</w:t>
      </w:r>
    </w:p>
    <w:p w14:paraId="6F8D3562" w14:textId="1950B273" w:rsidR="009E73E1" w:rsidRDefault="009E73E1" w:rsidP="009E73E1">
      <w:pPr>
        <w:spacing w:after="0" w:line="240" w:lineRule="auto"/>
        <w:ind w:firstLine="709"/>
        <w:jc w:val="both"/>
        <w:rPr>
          <w:rFonts w:ascii="Times New Roman" w:hAnsi="Times New Roman"/>
          <w:sz w:val="28"/>
          <w:szCs w:val="28"/>
        </w:rPr>
      </w:pPr>
      <w:r w:rsidRPr="00BB5D5C">
        <w:rPr>
          <w:rFonts w:ascii="Times New Roman" w:hAnsi="Times New Roman"/>
          <w:sz w:val="28"/>
          <w:szCs w:val="28"/>
        </w:rPr>
        <w:t xml:space="preserve">КБК </w:t>
      </w:r>
      <w:r w:rsidR="00527819">
        <w:rPr>
          <w:rFonts w:ascii="Times New Roman" w:hAnsi="Times New Roman"/>
          <w:sz w:val="28"/>
          <w:szCs w:val="28"/>
        </w:rPr>
        <w:t>70600000000000000510</w:t>
      </w:r>
    </w:p>
    <w:p w14:paraId="1745D2E9" w14:textId="77777777"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rPr>
        <w:t>Номер счета банка получателя средств (номер банковского счета, входящего в состав единого казначейского счета (ЕКС)) (поле 15 платежного поручения) 40102810045370000067</w:t>
      </w:r>
    </w:p>
    <w:p w14:paraId="6CB8F41B" w14:textId="77777777"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rPr>
        <w:t>Номер счета получателя (номер казначейского счета) поле 17 платежного поручения) 03232643807350000100</w:t>
      </w:r>
    </w:p>
    <w:p w14:paraId="0E79AA3F" w14:textId="499F38FA" w:rsidR="009E73E1" w:rsidRDefault="009E73E1" w:rsidP="009E73E1">
      <w:pPr>
        <w:pStyle w:val="a4"/>
        <w:spacing w:before="0" w:beforeAutospacing="0" w:after="0" w:afterAutospacing="0"/>
        <w:ind w:firstLine="709"/>
        <w:jc w:val="both"/>
      </w:pPr>
      <w:r>
        <w:rPr>
          <w:sz w:val="28"/>
          <w:szCs w:val="28"/>
        </w:rPr>
        <w:t xml:space="preserve">4.4. В </w:t>
      </w:r>
      <w:hyperlink r:id="rId8" w:tooltip="Платежное поручение" w:history="1">
        <w:r w:rsidRPr="00C56CCF">
          <w:rPr>
            <w:rStyle w:val="a3"/>
            <w:color w:val="auto"/>
            <w:sz w:val="28"/>
            <w:szCs w:val="28"/>
            <w:u w:val="none"/>
          </w:rPr>
          <w:t>платежном поручении</w:t>
        </w:r>
      </w:hyperlink>
      <w:r>
        <w:rPr>
          <w:sz w:val="28"/>
          <w:szCs w:val="28"/>
        </w:rPr>
        <w:t xml:space="preserve"> обязательно указывать назначение платеж</w:t>
      </w:r>
      <w:r w:rsidR="00290E69">
        <w:rPr>
          <w:sz w:val="28"/>
          <w:szCs w:val="28"/>
        </w:rPr>
        <w:t>а «задаток за участие в аукционе</w:t>
      </w:r>
      <w:r>
        <w:rPr>
          <w:sz w:val="28"/>
          <w:szCs w:val="28"/>
        </w:rPr>
        <w:t xml:space="preserve"> №__ на право заключения договора на размещение НТО (лот №_</w:t>
      </w:r>
      <w:proofErr w:type="gramStart"/>
      <w:r>
        <w:rPr>
          <w:sz w:val="28"/>
          <w:szCs w:val="28"/>
        </w:rPr>
        <w:t>_ )</w:t>
      </w:r>
      <w:proofErr w:type="gramEnd"/>
      <w:r>
        <w:rPr>
          <w:sz w:val="28"/>
          <w:szCs w:val="28"/>
        </w:rPr>
        <w:t>».</w:t>
      </w:r>
    </w:p>
    <w:p w14:paraId="6C84DEDE" w14:textId="16A26D54" w:rsidR="009E73E1" w:rsidRDefault="009E73E1" w:rsidP="009E73E1">
      <w:pPr>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r w:rsidRPr="00DB2E65">
        <w:rPr>
          <w:rFonts w:ascii="Times New Roman" w:hAnsi="Times New Roman"/>
          <w:sz w:val="28"/>
          <w:szCs w:val="28"/>
        </w:rPr>
        <w:t xml:space="preserve">Задаток должен поступить на указанный счет до срока окончания приема документов для участия в </w:t>
      </w:r>
      <w:r w:rsidR="00290E69">
        <w:rPr>
          <w:rFonts w:ascii="Times New Roman" w:hAnsi="Times New Roman"/>
          <w:sz w:val="28"/>
          <w:szCs w:val="28"/>
        </w:rPr>
        <w:t>аукционе</w:t>
      </w:r>
      <w:r>
        <w:rPr>
          <w:rFonts w:ascii="Times New Roman" w:hAnsi="Times New Roman"/>
          <w:sz w:val="28"/>
          <w:szCs w:val="28"/>
        </w:rPr>
        <w:t>.</w:t>
      </w:r>
    </w:p>
    <w:p w14:paraId="5CEC80CB" w14:textId="77777777" w:rsidR="009E73E1" w:rsidRDefault="009E73E1" w:rsidP="004677FE">
      <w:pPr>
        <w:spacing w:after="0" w:line="240" w:lineRule="auto"/>
        <w:ind w:firstLine="709"/>
        <w:jc w:val="both"/>
        <w:rPr>
          <w:rFonts w:ascii="Times New Roman" w:hAnsi="Times New Roman"/>
          <w:sz w:val="28"/>
          <w:szCs w:val="28"/>
        </w:rPr>
      </w:pPr>
    </w:p>
    <w:p w14:paraId="5DEE5672" w14:textId="77777777" w:rsidR="00BE764B" w:rsidRPr="00DB2E65" w:rsidRDefault="00BE764B" w:rsidP="004677FE">
      <w:pPr>
        <w:spacing w:after="0" w:line="240" w:lineRule="auto"/>
        <w:ind w:firstLine="709"/>
        <w:jc w:val="both"/>
        <w:rPr>
          <w:rFonts w:ascii="Times New Roman" w:hAnsi="Times New Roman"/>
          <w:sz w:val="28"/>
          <w:szCs w:val="28"/>
        </w:rPr>
      </w:pPr>
    </w:p>
    <w:p w14:paraId="1B7746BB" w14:textId="77777777" w:rsidR="00BE764B" w:rsidRDefault="00BE764B" w:rsidP="004677FE">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5</w:t>
      </w:r>
      <w:r w:rsidRPr="008F6533">
        <w:rPr>
          <w:rFonts w:ascii="Times New Roman" w:hAnsi="Times New Roman"/>
          <w:b/>
          <w:sz w:val="28"/>
          <w:szCs w:val="28"/>
        </w:rPr>
        <w:t>. Требования к претендентам на участие в торгах</w:t>
      </w:r>
    </w:p>
    <w:p w14:paraId="49E13C50" w14:textId="77777777" w:rsidR="00BE764B" w:rsidRPr="008F6533" w:rsidRDefault="00BE764B" w:rsidP="004677FE">
      <w:pPr>
        <w:adjustRightInd w:val="0"/>
        <w:spacing w:after="0" w:line="240" w:lineRule="auto"/>
        <w:ind w:firstLine="709"/>
        <w:jc w:val="both"/>
        <w:rPr>
          <w:rFonts w:ascii="Times New Roman" w:hAnsi="Times New Roman"/>
          <w:b/>
          <w:sz w:val="28"/>
          <w:szCs w:val="28"/>
        </w:rPr>
      </w:pPr>
    </w:p>
    <w:p w14:paraId="60D3B4BC" w14:textId="77777777" w:rsidR="00BE764B" w:rsidRPr="007B0199" w:rsidRDefault="00BE764B" w:rsidP="004677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B0199">
        <w:rPr>
          <w:rFonts w:ascii="Times New Roman" w:hAnsi="Times New Roman" w:cs="Times New Roman"/>
          <w:sz w:val="28"/>
          <w:szCs w:val="28"/>
        </w:rPr>
        <w:t xml:space="preserve">1. Участником торгов может быть любое юридическое лицо или индивидуальный предприниматель, зарегистрированные в установленном </w:t>
      </w:r>
      <w:hyperlink r:id="rId9" w:history="1">
        <w:r w:rsidRPr="007B0199">
          <w:rPr>
            <w:rFonts w:ascii="Times New Roman" w:hAnsi="Times New Roman" w:cs="Times New Roman"/>
            <w:sz w:val="28"/>
            <w:szCs w:val="28"/>
          </w:rPr>
          <w:t>законодательством</w:t>
        </w:r>
      </w:hyperlink>
      <w:r w:rsidRPr="007B0199">
        <w:rPr>
          <w:rFonts w:ascii="Times New Roman" w:hAnsi="Times New Roman" w:cs="Times New Roman"/>
          <w:sz w:val="28"/>
          <w:szCs w:val="28"/>
        </w:rPr>
        <w:t xml:space="preserve"> Российской Федерации порядке.</w:t>
      </w:r>
    </w:p>
    <w:p w14:paraId="34C96AD0" w14:textId="77777777" w:rsidR="00BE764B" w:rsidRPr="007B0199" w:rsidRDefault="00BE764B" w:rsidP="004677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B0199">
        <w:rPr>
          <w:rFonts w:ascii="Times New Roman" w:hAnsi="Times New Roman" w:cs="Times New Roman"/>
          <w:sz w:val="28"/>
          <w:szCs w:val="28"/>
        </w:rPr>
        <w:t>2. Участники торгов должны соответствовать следующим обязательным требованиям:</w:t>
      </w:r>
    </w:p>
    <w:p w14:paraId="2E137139" w14:textId="77777777" w:rsidR="00BE764B" w:rsidRPr="007B0199" w:rsidRDefault="00BE764B" w:rsidP="004677FE">
      <w:pPr>
        <w:pStyle w:val="ConsPlusNormal"/>
        <w:ind w:firstLine="709"/>
        <w:jc w:val="both"/>
        <w:rPr>
          <w:rFonts w:ascii="Times New Roman" w:hAnsi="Times New Roman" w:cs="Times New Roman"/>
          <w:sz w:val="28"/>
          <w:szCs w:val="28"/>
        </w:rPr>
      </w:pPr>
      <w:r w:rsidRPr="007B0199">
        <w:rPr>
          <w:rFonts w:ascii="Times New Roman" w:hAnsi="Times New Roman" w:cs="Times New Roman"/>
          <w:sz w:val="28"/>
          <w:szCs w:val="28"/>
        </w:rPr>
        <w:t>1) отсутствие в отношении участника торгов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14:paraId="3AEB725F" w14:textId="77777777" w:rsidR="00BE764B" w:rsidRDefault="00BE764B" w:rsidP="004677FE">
      <w:pPr>
        <w:pStyle w:val="ConsPlusNormal"/>
        <w:ind w:firstLine="709"/>
        <w:jc w:val="both"/>
        <w:rPr>
          <w:rFonts w:ascii="Times New Roman" w:hAnsi="Times New Roman" w:cs="Times New Roman"/>
          <w:sz w:val="28"/>
          <w:szCs w:val="28"/>
        </w:rPr>
      </w:pPr>
      <w:r w:rsidRPr="007B0199">
        <w:rPr>
          <w:rFonts w:ascii="Times New Roman" w:hAnsi="Times New Roman" w:cs="Times New Roman"/>
          <w:sz w:val="28"/>
          <w:szCs w:val="28"/>
        </w:rPr>
        <w:t xml:space="preserve">2) отсутствие применения в отношении участника торгов административного наказания в виде приостановления деятельности в порядке, предусмотренном </w:t>
      </w:r>
      <w:hyperlink r:id="rId10" w:history="1">
        <w:r w:rsidRPr="007B0199">
          <w:rPr>
            <w:rFonts w:ascii="Times New Roman" w:hAnsi="Times New Roman" w:cs="Times New Roman"/>
            <w:sz w:val="28"/>
            <w:szCs w:val="28"/>
          </w:rPr>
          <w:t>Кодексом</w:t>
        </w:r>
      </w:hyperlink>
      <w:r w:rsidRPr="007B0199">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торгах.</w:t>
      </w:r>
    </w:p>
    <w:p w14:paraId="758F781B" w14:textId="77777777" w:rsidR="00BE764B" w:rsidRPr="007B0199" w:rsidRDefault="00BE764B" w:rsidP="00B642BF">
      <w:pPr>
        <w:pStyle w:val="a4"/>
        <w:spacing w:before="0" w:beforeAutospacing="0" w:after="0" w:afterAutospacing="0"/>
        <w:ind w:firstLine="709"/>
        <w:jc w:val="both"/>
        <w:rPr>
          <w:sz w:val="28"/>
          <w:szCs w:val="28"/>
        </w:rPr>
      </w:pPr>
      <w:r>
        <w:rPr>
          <w:sz w:val="28"/>
          <w:szCs w:val="28"/>
        </w:rPr>
        <w:t>5.3</w:t>
      </w:r>
      <w:r w:rsidRPr="007B0199">
        <w:rPr>
          <w:sz w:val="28"/>
          <w:szCs w:val="28"/>
        </w:rPr>
        <w:t>. Заявитель не допускается к участию в торгах по следующим основаниям:</w:t>
      </w:r>
    </w:p>
    <w:p w14:paraId="1BFF9C98" w14:textId="77777777" w:rsidR="00BE764B" w:rsidRPr="007B0199" w:rsidRDefault="00BE764B" w:rsidP="00B642BF">
      <w:pPr>
        <w:pStyle w:val="a4"/>
        <w:spacing w:before="0" w:beforeAutospacing="0" w:after="0" w:afterAutospacing="0"/>
        <w:ind w:firstLine="709"/>
        <w:jc w:val="both"/>
        <w:rPr>
          <w:sz w:val="28"/>
          <w:szCs w:val="28"/>
        </w:rPr>
      </w:pPr>
      <w:r w:rsidRPr="007B0199">
        <w:rPr>
          <w:sz w:val="28"/>
          <w:szCs w:val="28"/>
        </w:rPr>
        <w:t xml:space="preserve">1) непредставление сведений и документов, указанных в </w:t>
      </w:r>
      <w:r>
        <w:rPr>
          <w:sz w:val="28"/>
          <w:szCs w:val="28"/>
        </w:rPr>
        <w:t>документации об аукционе</w:t>
      </w:r>
      <w:r w:rsidRPr="007B0199">
        <w:rPr>
          <w:sz w:val="28"/>
          <w:szCs w:val="28"/>
        </w:rPr>
        <w:t xml:space="preserve"> или представление недостоверных сведений;</w:t>
      </w:r>
    </w:p>
    <w:p w14:paraId="38274591" w14:textId="77777777" w:rsidR="00BE764B" w:rsidRPr="007B0199" w:rsidRDefault="00BE764B" w:rsidP="00B642BF">
      <w:pPr>
        <w:pStyle w:val="a4"/>
        <w:spacing w:before="0" w:beforeAutospacing="0" w:after="0" w:afterAutospacing="0"/>
        <w:ind w:firstLine="709"/>
        <w:jc w:val="both"/>
        <w:rPr>
          <w:sz w:val="28"/>
          <w:szCs w:val="28"/>
        </w:rPr>
      </w:pPr>
      <w:r w:rsidRPr="007B0199">
        <w:rPr>
          <w:sz w:val="28"/>
          <w:szCs w:val="28"/>
        </w:rPr>
        <w:t>2) непоступление задатка на счет, указанный в извещении о проведении торгов, до срока окончания приема документов для участия в аукционе;</w:t>
      </w:r>
    </w:p>
    <w:p w14:paraId="55A4970D" w14:textId="77777777" w:rsidR="00BE764B" w:rsidRPr="007B0199" w:rsidRDefault="00BE764B" w:rsidP="00B642BF">
      <w:pPr>
        <w:pStyle w:val="s1"/>
        <w:spacing w:before="0" w:beforeAutospacing="0" w:after="0" w:afterAutospacing="0"/>
        <w:ind w:firstLine="709"/>
        <w:jc w:val="both"/>
        <w:rPr>
          <w:sz w:val="28"/>
          <w:szCs w:val="28"/>
        </w:rPr>
      </w:pPr>
      <w:r w:rsidRPr="007B0199">
        <w:rPr>
          <w:sz w:val="28"/>
          <w:szCs w:val="28"/>
        </w:rPr>
        <w:t xml:space="preserve">3) несоответствие заявки на участие в </w:t>
      </w:r>
      <w:r>
        <w:rPr>
          <w:sz w:val="28"/>
          <w:szCs w:val="28"/>
        </w:rPr>
        <w:t>аукционе</w:t>
      </w:r>
      <w:r w:rsidRPr="007B0199">
        <w:rPr>
          <w:sz w:val="28"/>
          <w:szCs w:val="28"/>
        </w:rPr>
        <w:t xml:space="preserve"> требованиям извещения о проведении </w:t>
      </w:r>
      <w:r>
        <w:rPr>
          <w:sz w:val="28"/>
          <w:szCs w:val="28"/>
        </w:rPr>
        <w:t>аукциона</w:t>
      </w:r>
      <w:r w:rsidRPr="007B0199">
        <w:rPr>
          <w:sz w:val="28"/>
          <w:szCs w:val="28"/>
        </w:rPr>
        <w:t>;</w:t>
      </w:r>
    </w:p>
    <w:p w14:paraId="2643C396" w14:textId="77777777" w:rsidR="00BE764B" w:rsidRPr="007B0199" w:rsidRDefault="00BE764B" w:rsidP="00B642BF">
      <w:pPr>
        <w:pStyle w:val="s1"/>
        <w:spacing w:before="0" w:beforeAutospacing="0" w:after="0" w:afterAutospacing="0"/>
        <w:ind w:firstLine="709"/>
        <w:jc w:val="both"/>
        <w:rPr>
          <w:sz w:val="28"/>
          <w:szCs w:val="28"/>
        </w:rPr>
      </w:pPr>
      <w:r w:rsidRPr="007B0199">
        <w:rPr>
          <w:sz w:val="28"/>
          <w:szCs w:val="28"/>
        </w:rPr>
        <w:lastRenderedPageBreak/>
        <w:t xml:space="preserve">4) несоответствие требованиям, установленным </w:t>
      </w:r>
      <w:r>
        <w:rPr>
          <w:sz w:val="28"/>
          <w:szCs w:val="28"/>
        </w:rPr>
        <w:t>к претендентам на участие в торгах</w:t>
      </w:r>
      <w:r w:rsidRPr="007B0199">
        <w:rPr>
          <w:sz w:val="28"/>
          <w:szCs w:val="28"/>
        </w:rPr>
        <w:t>.</w:t>
      </w:r>
    </w:p>
    <w:p w14:paraId="10B3209F" w14:textId="77777777" w:rsidR="00BE764B" w:rsidRPr="007B0199" w:rsidRDefault="00BE764B" w:rsidP="00B642BF">
      <w:pPr>
        <w:pStyle w:val="a4"/>
        <w:spacing w:before="0" w:beforeAutospacing="0" w:after="0"/>
        <w:ind w:firstLine="709"/>
        <w:jc w:val="both"/>
        <w:rPr>
          <w:sz w:val="28"/>
          <w:szCs w:val="28"/>
        </w:rPr>
      </w:pPr>
      <w:r w:rsidRPr="007B0199">
        <w:rPr>
          <w:sz w:val="28"/>
          <w:szCs w:val="28"/>
        </w:rPr>
        <w:t>Не допускается отказ в допуске к участию в торгах по иным основаниям, не предусмотренным настоящим пунктом.</w:t>
      </w:r>
    </w:p>
    <w:p w14:paraId="42F7200B" w14:textId="77777777" w:rsidR="00AC398D" w:rsidRDefault="00AC398D" w:rsidP="004677FE">
      <w:pPr>
        <w:adjustRightInd w:val="0"/>
        <w:spacing w:after="0" w:line="240" w:lineRule="auto"/>
        <w:ind w:firstLine="709"/>
        <w:jc w:val="both"/>
        <w:rPr>
          <w:rFonts w:ascii="Times New Roman" w:hAnsi="Times New Roman"/>
          <w:b/>
          <w:sz w:val="28"/>
          <w:szCs w:val="28"/>
        </w:rPr>
      </w:pPr>
    </w:p>
    <w:p w14:paraId="1D952D40" w14:textId="77777777" w:rsidR="00BE764B" w:rsidRDefault="00BE764B" w:rsidP="004677FE">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6</w:t>
      </w:r>
      <w:r w:rsidRPr="008F6533">
        <w:rPr>
          <w:rFonts w:ascii="Times New Roman" w:hAnsi="Times New Roman"/>
          <w:b/>
          <w:sz w:val="28"/>
          <w:szCs w:val="28"/>
        </w:rPr>
        <w:t>. Сведения о величине повышения начальной цены договора ("шаг аукциона")</w:t>
      </w:r>
    </w:p>
    <w:p w14:paraId="7EF5AF43" w14:textId="77777777" w:rsidR="00BE764B" w:rsidRDefault="00BE764B" w:rsidP="004677FE">
      <w:pPr>
        <w:adjustRightInd w:val="0"/>
        <w:spacing w:after="0" w:line="240" w:lineRule="auto"/>
        <w:ind w:firstLine="709"/>
        <w:jc w:val="both"/>
        <w:rPr>
          <w:rFonts w:ascii="Times New Roman" w:hAnsi="Times New Roman"/>
          <w:b/>
          <w:sz w:val="28"/>
          <w:szCs w:val="28"/>
        </w:rPr>
      </w:pPr>
    </w:p>
    <w:p w14:paraId="32519454" w14:textId="77777777" w:rsidR="00BE764B" w:rsidRDefault="00BE764B" w:rsidP="004677FE">
      <w:pPr>
        <w:spacing w:after="0" w:line="240" w:lineRule="auto"/>
        <w:ind w:firstLine="709"/>
        <w:jc w:val="both"/>
        <w:rPr>
          <w:rFonts w:ascii="Times New Roman" w:hAnsi="Times New Roman"/>
          <w:sz w:val="28"/>
          <w:szCs w:val="28"/>
        </w:rPr>
      </w:pPr>
      <w:r w:rsidRPr="00056250">
        <w:rPr>
          <w:rFonts w:ascii="Times New Roman" w:hAnsi="Times New Roman"/>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7EB41F12" w14:textId="77777777" w:rsidR="00BE764B" w:rsidRPr="00056250" w:rsidRDefault="00BE764B" w:rsidP="004677FE">
      <w:pPr>
        <w:spacing w:after="0" w:line="240" w:lineRule="auto"/>
        <w:ind w:firstLine="709"/>
        <w:jc w:val="both"/>
        <w:rPr>
          <w:rFonts w:ascii="Times New Roman" w:hAnsi="Times New Roman"/>
          <w:sz w:val="28"/>
          <w:szCs w:val="28"/>
        </w:rPr>
      </w:pPr>
    </w:p>
    <w:p w14:paraId="5F18FD75" w14:textId="77777777" w:rsidR="00BE764B" w:rsidRDefault="00BE764B" w:rsidP="004677FE">
      <w:pPr>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7</w:t>
      </w:r>
      <w:r w:rsidRPr="008F6533">
        <w:rPr>
          <w:rFonts w:ascii="Times New Roman" w:hAnsi="Times New Roman"/>
          <w:b/>
          <w:sz w:val="28"/>
          <w:szCs w:val="28"/>
        </w:rPr>
        <w:t xml:space="preserve">. </w:t>
      </w:r>
      <w:r>
        <w:rPr>
          <w:rFonts w:ascii="Times New Roman" w:hAnsi="Times New Roman"/>
          <w:b/>
          <w:sz w:val="28"/>
          <w:szCs w:val="28"/>
        </w:rPr>
        <w:t>П</w:t>
      </w:r>
      <w:r w:rsidRPr="008F6533">
        <w:rPr>
          <w:rFonts w:ascii="Times New Roman" w:hAnsi="Times New Roman"/>
          <w:b/>
          <w:sz w:val="28"/>
          <w:szCs w:val="28"/>
        </w:rPr>
        <w:t>орядок и срок отзыва заявок на участие в торгах</w:t>
      </w:r>
    </w:p>
    <w:p w14:paraId="5CC05E86" w14:textId="77777777" w:rsidR="00BE764B" w:rsidRPr="008F6533" w:rsidRDefault="00BE764B" w:rsidP="004677FE">
      <w:pPr>
        <w:adjustRightInd w:val="0"/>
        <w:spacing w:after="0" w:line="240" w:lineRule="auto"/>
        <w:ind w:firstLine="709"/>
        <w:jc w:val="both"/>
        <w:rPr>
          <w:rFonts w:ascii="Times New Roman" w:hAnsi="Times New Roman"/>
          <w:b/>
          <w:sz w:val="28"/>
          <w:szCs w:val="28"/>
          <w:u w:val="single"/>
        </w:rPr>
      </w:pPr>
    </w:p>
    <w:p w14:paraId="5AF71F88" w14:textId="77777777" w:rsidR="00BE764B" w:rsidRDefault="00BE764B" w:rsidP="004677FE">
      <w:pPr>
        <w:adjustRightInd w:val="0"/>
        <w:spacing w:after="0" w:line="240" w:lineRule="auto"/>
        <w:ind w:firstLine="709"/>
        <w:jc w:val="both"/>
        <w:rPr>
          <w:rFonts w:ascii="Times New Roman" w:hAnsi="Times New Roman"/>
          <w:sz w:val="28"/>
          <w:szCs w:val="28"/>
        </w:rPr>
      </w:pPr>
      <w:r w:rsidRPr="00056250">
        <w:rPr>
          <w:rFonts w:ascii="Times New Roman" w:hAnsi="Times New Roman"/>
          <w:sz w:val="28"/>
          <w:szCs w:val="28"/>
        </w:rPr>
        <w:t>Заявитель вправе отозвать заявку на участие в аукционе в любое время до установленных даты и времени начала рассмотрения заявок на у</w:t>
      </w:r>
      <w:r>
        <w:rPr>
          <w:rFonts w:ascii="Times New Roman" w:hAnsi="Times New Roman"/>
          <w:sz w:val="28"/>
          <w:szCs w:val="28"/>
        </w:rPr>
        <w:t>частие в аукционе. Организатор аукциона</w:t>
      </w:r>
      <w:r w:rsidRPr="00056250">
        <w:rPr>
          <w:rFonts w:ascii="Times New Roman" w:hAnsi="Times New Roman"/>
          <w:sz w:val="28"/>
          <w:szCs w:val="28"/>
        </w:rPr>
        <w:t xml:space="preserve"> обязан в течение пяти рабочих дней с даты поступления уведомления об отзыве заявки на участие в аукционе вернуть задаток заявителю.</w:t>
      </w:r>
    </w:p>
    <w:p w14:paraId="558190FA" w14:textId="77777777" w:rsidR="00BE764B" w:rsidRPr="00056250" w:rsidRDefault="00BE764B" w:rsidP="004677FE">
      <w:pPr>
        <w:adjustRightInd w:val="0"/>
        <w:spacing w:after="0" w:line="240" w:lineRule="auto"/>
        <w:ind w:firstLine="709"/>
        <w:jc w:val="both"/>
        <w:rPr>
          <w:rFonts w:ascii="Times New Roman" w:hAnsi="Times New Roman"/>
          <w:sz w:val="28"/>
          <w:szCs w:val="28"/>
        </w:rPr>
      </w:pPr>
    </w:p>
    <w:p w14:paraId="66A3A83A" w14:textId="77777777" w:rsidR="00BE764B" w:rsidRDefault="00BE764B" w:rsidP="004677FE">
      <w:pPr>
        <w:pStyle w:val="a4"/>
        <w:spacing w:before="0" w:beforeAutospacing="0" w:after="0" w:afterAutospacing="0"/>
        <w:ind w:firstLine="709"/>
        <w:jc w:val="both"/>
        <w:rPr>
          <w:b/>
          <w:sz w:val="28"/>
          <w:szCs w:val="28"/>
        </w:rPr>
      </w:pPr>
      <w:r>
        <w:rPr>
          <w:b/>
          <w:sz w:val="28"/>
          <w:szCs w:val="28"/>
        </w:rPr>
        <w:t>8</w:t>
      </w:r>
      <w:r w:rsidRPr="005419DE">
        <w:rPr>
          <w:b/>
          <w:sz w:val="28"/>
          <w:szCs w:val="28"/>
        </w:rPr>
        <w:t>. М</w:t>
      </w:r>
      <w:r>
        <w:rPr>
          <w:b/>
          <w:sz w:val="28"/>
          <w:szCs w:val="28"/>
        </w:rPr>
        <w:t>есто, порядок, дата</w:t>
      </w:r>
      <w:r w:rsidRPr="005419DE">
        <w:rPr>
          <w:b/>
          <w:sz w:val="28"/>
          <w:szCs w:val="28"/>
        </w:rPr>
        <w:t xml:space="preserve">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w:t>
      </w:r>
    </w:p>
    <w:p w14:paraId="2F799801" w14:textId="77777777" w:rsidR="00BE764B" w:rsidRPr="005419DE" w:rsidRDefault="00BE764B" w:rsidP="004677FE">
      <w:pPr>
        <w:pStyle w:val="a4"/>
        <w:spacing w:before="0" w:beforeAutospacing="0" w:after="0" w:afterAutospacing="0"/>
        <w:ind w:firstLine="709"/>
        <w:jc w:val="both"/>
        <w:rPr>
          <w:b/>
          <w:sz w:val="28"/>
          <w:szCs w:val="28"/>
        </w:rPr>
      </w:pPr>
    </w:p>
    <w:p w14:paraId="66C93D85" w14:textId="77777777" w:rsidR="00BE764B"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056250">
        <w:rPr>
          <w:rFonts w:ascii="Times New Roman" w:hAnsi="Times New Roman"/>
          <w:sz w:val="28"/>
          <w:szCs w:val="28"/>
        </w:rPr>
        <w:t>1.  Аукционная комиссия рассматривает заявки на участие в аукционе на пр</w:t>
      </w:r>
      <w:r>
        <w:rPr>
          <w:rFonts w:ascii="Times New Roman" w:hAnsi="Times New Roman"/>
          <w:sz w:val="28"/>
          <w:szCs w:val="28"/>
        </w:rPr>
        <w:t xml:space="preserve">едмет соответствия требованиям. </w:t>
      </w:r>
    </w:p>
    <w:p w14:paraId="514A0B61" w14:textId="77777777" w:rsidR="00BE764B"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056250">
        <w:rPr>
          <w:rFonts w:ascii="Times New Roman" w:hAnsi="Times New Roman"/>
          <w:sz w:val="28"/>
          <w:szCs w:val="28"/>
        </w:rPr>
        <w:t>2. Заседание аукционной комиссии по рассмотрению поступивших заявок проводится не позднее дня, следующего за днем окончания приема заявок.</w:t>
      </w:r>
    </w:p>
    <w:p w14:paraId="20A36FF1" w14:textId="77777777" w:rsidR="00BE764B" w:rsidRPr="007B0199" w:rsidRDefault="00BE764B" w:rsidP="00F321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w:t>
      </w:r>
      <w:r w:rsidRPr="007B0199">
        <w:rPr>
          <w:rFonts w:ascii="Times New Roman" w:hAnsi="Times New Roman" w:cs="Times New Roman"/>
          <w:sz w:val="28"/>
          <w:szCs w:val="28"/>
        </w:rPr>
        <w:t>. В случае установления факта недостоверности сведений, содержащихся в документах, представленных заявителем или участником торгов, комиссия обязана отстранить такого заявителя или участника торгов от участия в торгах на любом этапе их проведения. Протокол об отстранении заявителя или участника торгов от участия в торгах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90A3303" w14:textId="77777777" w:rsidR="00BE764B" w:rsidRPr="007B0199" w:rsidRDefault="00BE764B" w:rsidP="00F32147">
      <w:pPr>
        <w:pStyle w:val="a4"/>
        <w:spacing w:before="0" w:beforeAutospacing="0" w:after="0" w:afterAutospacing="0"/>
        <w:ind w:firstLine="709"/>
        <w:jc w:val="both"/>
        <w:rPr>
          <w:sz w:val="28"/>
          <w:szCs w:val="28"/>
        </w:rPr>
      </w:pPr>
      <w:r>
        <w:rPr>
          <w:sz w:val="28"/>
          <w:szCs w:val="28"/>
        </w:rPr>
        <w:t>8.4.</w:t>
      </w:r>
      <w:r w:rsidRPr="007B0199">
        <w:rPr>
          <w:sz w:val="28"/>
          <w:szCs w:val="28"/>
        </w:rPr>
        <w:t xml:space="preserve"> В случае отказа в допуске к участию в торгах организатор торгов обязан в течение пяти рабочих дней с даты подписания протокола рассмотрения заявок на участие в торгов вернуть заявителю задаток. </w:t>
      </w:r>
    </w:p>
    <w:p w14:paraId="5753D859" w14:textId="77777777" w:rsidR="00BE764B" w:rsidRPr="00056250"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t>8.5</w:t>
      </w:r>
      <w:r w:rsidRPr="00056250">
        <w:rPr>
          <w:rFonts w:ascii="Times New Roman" w:hAnsi="Times New Roman"/>
          <w:sz w:val="28"/>
          <w:szCs w:val="28"/>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14:paraId="469FBB81" w14:textId="77777777" w:rsidR="00BE764B" w:rsidRPr="00056250"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8.6</w:t>
      </w:r>
      <w:r w:rsidRPr="00056250">
        <w:rPr>
          <w:rFonts w:ascii="Times New Roman" w:hAnsi="Times New Roman"/>
          <w:sz w:val="28"/>
          <w:szCs w:val="28"/>
        </w:rPr>
        <w:t>. По результатам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Pr>
          <w:rFonts w:ascii="Times New Roman" w:hAnsi="Times New Roman"/>
          <w:sz w:val="28"/>
          <w:szCs w:val="28"/>
        </w:rPr>
        <w:t>,</w:t>
      </w:r>
      <w:r w:rsidRPr="00056250">
        <w:rPr>
          <w:rFonts w:ascii="Times New Roman" w:hAnsi="Times New Roman"/>
          <w:sz w:val="28"/>
          <w:szCs w:val="28"/>
        </w:rPr>
        <w:t xml:space="preserve"> которое оформляется протоколом рассмотрения заявок на участие в аукционе. </w:t>
      </w:r>
    </w:p>
    <w:p w14:paraId="78E91049" w14:textId="77777777" w:rsidR="00BE764B"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t>8.7</w:t>
      </w:r>
      <w:r w:rsidRPr="00056250">
        <w:rPr>
          <w:rFonts w:ascii="Times New Roman" w:hAnsi="Times New Roman"/>
          <w:sz w:val="28"/>
          <w:szCs w:val="28"/>
        </w:rPr>
        <w:t xml:space="preserve">. Протокол рассмотрения заявок на участие в аукционе в день окончания рассмотрения заявок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14:paraId="2022CB37" w14:textId="77777777" w:rsidR="00BE764B" w:rsidRDefault="00BE764B" w:rsidP="004677FE">
      <w:pPr>
        <w:spacing w:after="0" w:line="240" w:lineRule="auto"/>
        <w:ind w:firstLine="709"/>
        <w:jc w:val="both"/>
        <w:rPr>
          <w:rFonts w:ascii="Times New Roman" w:hAnsi="Times New Roman"/>
          <w:sz w:val="28"/>
          <w:szCs w:val="28"/>
        </w:rPr>
      </w:pPr>
    </w:p>
    <w:p w14:paraId="71DAB8D8" w14:textId="77777777" w:rsidR="00BE764B" w:rsidRDefault="00BE764B" w:rsidP="004677FE">
      <w:pPr>
        <w:spacing w:after="0" w:line="240" w:lineRule="auto"/>
        <w:ind w:firstLine="709"/>
        <w:jc w:val="both"/>
        <w:rPr>
          <w:rFonts w:ascii="Times New Roman" w:hAnsi="Times New Roman"/>
          <w:b/>
          <w:sz w:val="28"/>
          <w:szCs w:val="28"/>
        </w:rPr>
      </w:pPr>
      <w:r>
        <w:rPr>
          <w:rFonts w:ascii="Times New Roman" w:hAnsi="Times New Roman"/>
          <w:b/>
          <w:sz w:val="28"/>
          <w:szCs w:val="28"/>
        </w:rPr>
        <w:t>9. Внесение изменений в аукционную документацию</w:t>
      </w:r>
    </w:p>
    <w:p w14:paraId="6EF23BB0" w14:textId="77777777" w:rsidR="00BE764B" w:rsidRDefault="00BE764B" w:rsidP="004677FE">
      <w:pPr>
        <w:spacing w:after="0" w:line="240" w:lineRule="auto"/>
        <w:ind w:firstLine="709"/>
        <w:jc w:val="both"/>
        <w:rPr>
          <w:rFonts w:ascii="Times New Roman" w:hAnsi="Times New Roman"/>
          <w:b/>
          <w:sz w:val="28"/>
          <w:szCs w:val="28"/>
        </w:rPr>
      </w:pPr>
    </w:p>
    <w:p w14:paraId="5DE8CDA4" w14:textId="77777777" w:rsidR="00BE764B" w:rsidRPr="00432DF0" w:rsidRDefault="00BE764B" w:rsidP="00432DF0">
      <w:pPr>
        <w:spacing w:after="0" w:line="240" w:lineRule="auto"/>
        <w:ind w:firstLine="709"/>
        <w:jc w:val="both"/>
        <w:rPr>
          <w:rFonts w:ascii="Times New Roman" w:hAnsi="Times New Roman"/>
          <w:sz w:val="28"/>
          <w:szCs w:val="28"/>
        </w:rPr>
      </w:pPr>
      <w:r>
        <w:rPr>
          <w:rFonts w:ascii="Times New Roman" w:hAnsi="Times New Roman"/>
          <w:sz w:val="28"/>
          <w:szCs w:val="28"/>
        </w:rPr>
        <w:t>9.1</w:t>
      </w:r>
      <w:r w:rsidRPr="00432DF0">
        <w:rPr>
          <w:rFonts w:ascii="Times New Roman" w:hAnsi="Times New Roman"/>
          <w:sz w:val="28"/>
          <w:szCs w:val="28"/>
        </w:rPr>
        <w:t>. Организатор торгов вправе принять решение о внесении изменений в извещение о проведении торгов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торгов на официальном сайте торгов. При этом срок подачи заявок на участие в торгах должен быть продлен таким образом, чтобы с даты размещения на официальном сайте торгов внесенных изменений в извещение о проведении торгов до даты окончания подачи заявок на участие в аукционе он составлял не менее пятнадцати дней.</w:t>
      </w:r>
    </w:p>
    <w:p w14:paraId="4725EC69" w14:textId="77777777" w:rsidR="00BE764B" w:rsidRPr="00432DF0" w:rsidRDefault="00BE764B" w:rsidP="00432DF0">
      <w:pPr>
        <w:pStyle w:val="ConsPlusNormal"/>
        <w:ind w:firstLine="709"/>
        <w:jc w:val="both"/>
        <w:rPr>
          <w:rFonts w:ascii="Times New Roman" w:hAnsi="Times New Roman" w:cs="Times New Roman"/>
          <w:sz w:val="28"/>
          <w:szCs w:val="28"/>
        </w:rPr>
      </w:pPr>
      <w:bookmarkStart w:id="1" w:name="Par12"/>
      <w:bookmarkEnd w:id="1"/>
      <w:r>
        <w:rPr>
          <w:rFonts w:ascii="Times New Roman" w:hAnsi="Times New Roman" w:cs="Times New Roman"/>
          <w:sz w:val="28"/>
          <w:szCs w:val="28"/>
        </w:rPr>
        <w:t>9.2</w:t>
      </w:r>
      <w:r w:rsidRPr="00432DF0">
        <w:rPr>
          <w:rFonts w:ascii="Times New Roman" w:hAnsi="Times New Roman" w:cs="Times New Roman"/>
          <w:sz w:val="28"/>
          <w:szCs w:val="28"/>
        </w:rPr>
        <w:t>. Организатор торгов вправе отказаться от проведения торгов не позднее чем за пять дней до даты окончания срока подачи заявок на участие в торгах. Извещение об отказе от проведения торгов размещается на официальном сайте торгов в течение одного дня с даты принятия решения об отказе от проведения торгов. В течение двух рабочих дней с даты принятия указанного решения организатор торгов направляет соответствующие уведомления всем заявителям. Организатор торгов в течение пяти рабочих дней с даты принятия решения об отказе от проведения торгов возвращает заявителям задаток.</w:t>
      </w:r>
    </w:p>
    <w:p w14:paraId="14EB5E33" w14:textId="77777777" w:rsidR="00BE764B" w:rsidRDefault="00BE764B" w:rsidP="00432DF0">
      <w:pPr>
        <w:spacing w:after="0" w:line="240" w:lineRule="auto"/>
        <w:jc w:val="both"/>
        <w:rPr>
          <w:rFonts w:ascii="Times New Roman" w:hAnsi="Times New Roman"/>
          <w:sz w:val="28"/>
          <w:szCs w:val="28"/>
        </w:rPr>
      </w:pPr>
    </w:p>
    <w:p w14:paraId="24898D24" w14:textId="77777777" w:rsidR="00BE764B" w:rsidRDefault="00BE764B" w:rsidP="004677FE">
      <w:pPr>
        <w:spacing w:after="0" w:line="240" w:lineRule="auto"/>
        <w:ind w:firstLine="709"/>
        <w:jc w:val="both"/>
        <w:rPr>
          <w:rFonts w:ascii="Times New Roman" w:hAnsi="Times New Roman"/>
          <w:b/>
          <w:sz w:val="28"/>
          <w:szCs w:val="28"/>
        </w:rPr>
      </w:pPr>
      <w:r>
        <w:rPr>
          <w:rFonts w:ascii="Times New Roman" w:hAnsi="Times New Roman"/>
          <w:b/>
          <w:sz w:val="28"/>
          <w:szCs w:val="28"/>
        </w:rPr>
        <w:t>10</w:t>
      </w:r>
      <w:r w:rsidRPr="00C936CE">
        <w:rPr>
          <w:rFonts w:ascii="Times New Roman" w:hAnsi="Times New Roman"/>
          <w:b/>
          <w:sz w:val="28"/>
          <w:szCs w:val="28"/>
        </w:rPr>
        <w:t xml:space="preserve">. Порядок </w:t>
      </w:r>
      <w:proofErr w:type="gramStart"/>
      <w:r w:rsidRPr="00C936CE">
        <w:rPr>
          <w:rFonts w:ascii="Times New Roman" w:hAnsi="Times New Roman"/>
          <w:b/>
          <w:sz w:val="28"/>
          <w:szCs w:val="28"/>
        </w:rPr>
        <w:t>проведения  аукциона</w:t>
      </w:r>
      <w:proofErr w:type="gramEnd"/>
    </w:p>
    <w:p w14:paraId="4BF863E9" w14:textId="77777777" w:rsidR="00BE764B" w:rsidRDefault="00BE764B" w:rsidP="004677FE">
      <w:pPr>
        <w:spacing w:after="0" w:line="240" w:lineRule="auto"/>
        <w:ind w:firstLine="709"/>
        <w:jc w:val="both"/>
        <w:rPr>
          <w:rFonts w:ascii="Times New Roman" w:hAnsi="Times New Roman"/>
          <w:b/>
          <w:sz w:val="28"/>
          <w:szCs w:val="28"/>
        </w:rPr>
      </w:pPr>
    </w:p>
    <w:p w14:paraId="131DC693" w14:textId="77777777" w:rsidR="00BE764B" w:rsidRPr="00480A80" w:rsidRDefault="00BE764B" w:rsidP="00480A80">
      <w:pPr>
        <w:spacing w:after="0" w:line="240" w:lineRule="auto"/>
        <w:ind w:firstLine="709"/>
        <w:jc w:val="both"/>
        <w:rPr>
          <w:rFonts w:ascii="Times New Roman" w:hAnsi="Times New Roman"/>
          <w:sz w:val="28"/>
          <w:szCs w:val="28"/>
        </w:rPr>
      </w:pPr>
      <w:r>
        <w:rPr>
          <w:rFonts w:ascii="Times New Roman" w:hAnsi="Times New Roman"/>
          <w:sz w:val="28"/>
          <w:szCs w:val="28"/>
        </w:rPr>
        <w:t>10.1</w:t>
      </w:r>
      <w:r w:rsidRPr="00480A80">
        <w:rPr>
          <w:rFonts w:ascii="Times New Roman" w:hAnsi="Times New Roman"/>
          <w:sz w:val="28"/>
          <w:szCs w:val="28"/>
        </w:rPr>
        <w:t xml:space="preserve">.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14:paraId="7857C293" w14:textId="77777777" w:rsidR="00BE764B" w:rsidRDefault="00BE764B" w:rsidP="00480A80">
      <w:pPr>
        <w:spacing w:after="0" w:line="240" w:lineRule="auto"/>
        <w:ind w:firstLine="709"/>
        <w:jc w:val="both"/>
        <w:rPr>
          <w:rFonts w:ascii="Times New Roman" w:hAnsi="Times New Roman"/>
          <w:sz w:val="28"/>
          <w:szCs w:val="28"/>
        </w:rPr>
      </w:pPr>
      <w:r>
        <w:rPr>
          <w:rFonts w:ascii="Times New Roman" w:hAnsi="Times New Roman"/>
          <w:sz w:val="28"/>
          <w:szCs w:val="28"/>
        </w:rPr>
        <w:t>10.2</w:t>
      </w:r>
      <w:r w:rsidRPr="00480A80">
        <w:rPr>
          <w:rFonts w:ascii="Times New Roman" w:hAnsi="Times New Roman"/>
          <w:sz w:val="28"/>
          <w:szCs w:val="28"/>
        </w:rPr>
        <w:t xml:space="preserve">. Аукцион проводится аукционистом в присутствии членов аукционной комиссии и участников аукциона (их представителей). </w:t>
      </w:r>
    </w:p>
    <w:p w14:paraId="59D0850D" w14:textId="77777777" w:rsidR="00BE764B" w:rsidRPr="00480A80" w:rsidRDefault="00BE764B" w:rsidP="00480A80">
      <w:pPr>
        <w:spacing w:after="0" w:line="240" w:lineRule="auto"/>
        <w:ind w:firstLine="709"/>
        <w:jc w:val="both"/>
        <w:rPr>
          <w:rFonts w:ascii="Times New Roman" w:hAnsi="Times New Roman"/>
          <w:sz w:val="28"/>
          <w:szCs w:val="28"/>
        </w:rPr>
      </w:pPr>
      <w:r>
        <w:rPr>
          <w:rFonts w:ascii="Times New Roman" w:hAnsi="Times New Roman"/>
          <w:sz w:val="28"/>
          <w:szCs w:val="28"/>
        </w:rPr>
        <w:t>10.3</w:t>
      </w:r>
      <w:r w:rsidRPr="00480A80">
        <w:rPr>
          <w:rFonts w:ascii="Times New Roman" w:hAnsi="Times New Roman"/>
          <w:sz w:val="28"/>
          <w:szCs w:val="28"/>
        </w:rPr>
        <w:t>.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w:t>
      </w:r>
    </w:p>
    <w:p w14:paraId="2F8D231C" w14:textId="77777777" w:rsidR="00BE764B" w:rsidRPr="004E6F7B" w:rsidRDefault="00BE764B" w:rsidP="004E6F7B">
      <w:pPr>
        <w:spacing w:after="0" w:line="240" w:lineRule="auto"/>
        <w:ind w:firstLine="709"/>
        <w:jc w:val="both"/>
        <w:rPr>
          <w:rFonts w:ascii="Times New Roman" w:hAnsi="Times New Roman"/>
          <w:sz w:val="28"/>
          <w:szCs w:val="28"/>
        </w:rPr>
      </w:pPr>
      <w:r>
        <w:rPr>
          <w:rFonts w:ascii="Times New Roman" w:hAnsi="Times New Roman"/>
          <w:sz w:val="28"/>
          <w:szCs w:val="28"/>
        </w:rPr>
        <w:t>10.4</w:t>
      </w:r>
      <w:r w:rsidRPr="004E6F7B">
        <w:rPr>
          <w:rFonts w:ascii="Times New Roman" w:hAnsi="Times New Roman"/>
          <w:sz w:val="28"/>
          <w:szCs w:val="28"/>
        </w:rPr>
        <w:t xml:space="preserve">. </w:t>
      </w:r>
      <w:proofErr w:type="gramStart"/>
      <w:r w:rsidRPr="004E6F7B">
        <w:rPr>
          <w:rFonts w:ascii="Times New Roman" w:hAnsi="Times New Roman"/>
          <w:sz w:val="28"/>
          <w:szCs w:val="28"/>
        </w:rPr>
        <w:t>Аукцион  проводится</w:t>
      </w:r>
      <w:proofErr w:type="gramEnd"/>
      <w:r w:rsidRPr="004E6F7B">
        <w:rPr>
          <w:rFonts w:ascii="Times New Roman" w:hAnsi="Times New Roman"/>
          <w:sz w:val="28"/>
          <w:szCs w:val="28"/>
        </w:rPr>
        <w:t xml:space="preserve"> по каждому лоту отдельно.</w:t>
      </w:r>
    </w:p>
    <w:p w14:paraId="5488A56A" w14:textId="77777777" w:rsidR="00BE764B" w:rsidRPr="004E6F7B" w:rsidRDefault="00BE764B" w:rsidP="004E6F7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10.5. </w:t>
      </w:r>
      <w:r w:rsidRPr="004E6F7B">
        <w:rPr>
          <w:rFonts w:ascii="Times New Roman" w:hAnsi="Times New Roman"/>
          <w:sz w:val="28"/>
          <w:szCs w:val="28"/>
        </w:rPr>
        <w:t>Аукцион начинается с объявления аукционистом о начале проведения аукциона, сведений о предмете аукциона, виде нестационарного торгового объекта, специализации нестационарного торгового объекта, начальной (минимальной) цены договора, «шага аукциона».</w:t>
      </w:r>
    </w:p>
    <w:p w14:paraId="193EAED9" w14:textId="77777777" w:rsidR="00BE764B" w:rsidRPr="004E6F7B" w:rsidRDefault="00BE764B" w:rsidP="004E6F7B">
      <w:pPr>
        <w:spacing w:after="0" w:line="240" w:lineRule="auto"/>
        <w:ind w:firstLine="709"/>
        <w:jc w:val="both"/>
        <w:rPr>
          <w:rFonts w:ascii="Times New Roman" w:hAnsi="Times New Roman"/>
          <w:sz w:val="28"/>
          <w:szCs w:val="28"/>
        </w:rPr>
      </w:pPr>
      <w:r>
        <w:rPr>
          <w:rFonts w:ascii="Times New Roman" w:hAnsi="Times New Roman"/>
          <w:sz w:val="28"/>
          <w:szCs w:val="28"/>
        </w:rPr>
        <w:t>10.6.</w:t>
      </w:r>
      <w:r w:rsidRPr="004E6F7B">
        <w:rPr>
          <w:rFonts w:ascii="Times New Roman" w:hAnsi="Times New Roman"/>
          <w:sz w:val="28"/>
          <w:szCs w:val="28"/>
        </w:rPr>
        <w:t xml:space="preserve"> При регистрации участникам аукциона (их представителям) выдаются пронумерованные карточки (далее - карточки), которые они поднимают после оглашения аукционистом начальной цены предмета аукциона, увеличенной в соответствии с «шагом аукциона», и каждого очередного размера платы по договору на право размещения нестационарного торгового объекта, в случае если готовы заключить договор на право размещения нестационарного торгового объекта по объявленной цене.</w:t>
      </w:r>
    </w:p>
    <w:p w14:paraId="14C67E6C" w14:textId="77777777" w:rsidR="00BE764B" w:rsidRPr="004E6F7B" w:rsidRDefault="00BE764B" w:rsidP="004E6F7B">
      <w:pPr>
        <w:pStyle w:val="s1"/>
        <w:spacing w:before="0" w:beforeAutospacing="0" w:after="0" w:afterAutospacing="0"/>
        <w:ind w:firstLine="709"/>
        <w:jc w:val="both"/>
        <w:rPr>
          <w:sz w:val="28"/>
          <w:szCs w:val="28"/>
        </w:rPr>
      </w:pPr>
      <w:r>
        <w:rPr>
          <w:sz w:val="28"/>
          <w:szCs w:val="28"/>
        </w:rPr>
        <w:t>10.7</w:t>
      </w:r>
      <w:r w:rsidRPr="004E6F7B">
        <w:rPr>
          <w:sz w:val="28"/>
          <w:szCs w:val="28"/>
        </w:rPr>
        <w:t xml:space="preserve">. Каждый последующий размер платы по договору аукционист назначает путем увеличения объявленной цены в соответствии с «шагом аукциона». После объявления начальной (минимальной) цены договора и цены договора, увеличенной в соответствии с «шагом аукциона», аукционист объявляет номер карточки участника аукциона, который первым поднял карточку. </w:t>
      </w:r>
    </w:p>
    <w:p w14:paraId="1DECA292" w14:textId="77777777" w:rsidR="00BE764B" w:rsidRPr="004E6F7B" w:rsidRDefault="00BE764B" w:rsidP="004E6F7B">
      <w:pPr>
        <w:pStyle w:val="s1"/>
        <w:spacing w:before="0" w:beforeAutospacing="0" w:after="0" w:afterAutospacing="0"/>
        <w:ind w:firstLine="709"/>
        <w:jc w:val="both"/>
        <w:rPr>
          <w:sz w:val="28"/>
          <w:szCs w:val="28"/>
        </w:rPr>
      </w:pPr>
      <w:r>
        <w:rPr>
          <w:sz w:val="28"/>
          <w:szCs w:val="28"/>
        </w:rPr>
        <w:t>10.8</w:t>
      </w:r>
      <w:r w:rsidRPr="004E6F7B">
        <w:rPr>
          <w:sz w:val="28"/>
          <w:szCs w:val="28"/>
        </w:rPr>
        <w:t>. Затем аукционист объявляет новую цену договора, увеличенную в соответствии с "шагом аукциона" и "шаг аукциона", в соответствии с которым повышается цена.</w:t>
      </w:r>
    </w:p>
    <w:p w14:paraId="1A256A65" w14:textId="77777777" w:rsidR="00BE764B" w:rsidRPr="004E6F7B" w:rsidRDefault="00BE764B" w:rsidP="004E6F7B">
      <w:pPr>
        <w:spacing w:after="0" w:line="240" w:lineRule="auto"/>
        <w:ind w:firstLine="709"/>
        <w:jc w:val="both"/>
        <w:rPr>
          <w:rFonts w:ascii="Times New Roman" w:hAnsi="Times New Roman"/>
          <w:sz w:val="28"/>
          <w:szCs w:val="28"/>
        </w:rPr>
      </w:pPr>
      <w:r>
        <w:rPr>
          <w:rFonts w:ascii="Times New Roman" w:hAnsi="Times New Roman"/>
          <w:sz w:val="28"/>
          <w:szCs w:val="28"/>
        </w:rPr>
        <w:t>10.9</w:t>
      </w:r>
      <w:r w:rsidRPr="004E6F7B">
        <w:rPr>
          <w:rFonts w:ascii="Times New Roman" w:hAnsi="Times New Roman"/>
          <w:sz w:val="28"/>
          <w:szCs w:val="28"/>
        </w:rPr>
        <w:t xml:space="preserve">. Аукцион считается оконченным, если после троекратного объявления аукционистом последнего предложения о цене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14:paraId="286F76BD" w14:textId="77777777" w:rsidR="00BE764B" w:rsidRPr="004E6F7B" w:rsidRDefault="00BE764B" w:rsidP="004E6F7B">
      <w:pPr>
        <w:pStyle w:val="s1"/>
        <w:spacing w:before="0" w:beforeAutospacing="0" w:after="0" w:afterAutospacing="0"/>
        <w:ind w:firstLine="709"/>
        <w:jc w:val="both"/>
        <w:rPr>
          <w:sz w:val="28"/>
          <w:szCs w:val="28"/>
        </w:rPr>
      </w:pPr>
      <w:r>
        <w:rPr>
          <w:sz w:val="28"/>
          <w:szCs w:val="28"/>
        </w:rPr>
        <w:t>10.10</w:t>
      </w:r>
      <w:r w:rsidRPr="004E6F7B">
        <w:rPr>
          <w:sz w:val="28"/>
          <w:szCs w:val="28"/>
        </w:rPr>
        <w:t>. Победителем аукциона признается лицо, предложившее наиболее высокую цену договора.</w:t>
      </w:r>
    </w:p>
    <w:p w14:paraId="572B0687" w14:textId="77777777" w:rsidR="00BE764B" w:rsidRPr="004E6F7B" w:rsidRDefault="00BE764B" w:rsidP="004E6F7B">
      <w:pPr>
        <w:spacing w:after="0" w:line="240" w:lineRule="auto"/>
        <w:ind w:firstLine="709"/>
        <w:jc w:val="both"/>
        <w:rPr>
          <w:rFonts w:ascii="Times New Roman" w:hAnsi="Times New Roman"/>
          <w:sz w:val="28"/>
          <w:szCs w:val="28"/>
        </w:rPr>
      </w:pPr>
      <w:r>
        <w:rPr>
          <w:rFonts w:ascii="Times New Roman" w:hAnsi="Times New Roman"/>
          <w:sz w:val="28"/>
          <w:szCs w:val="28"/>
        </w:rPr>
        <w:t>10.11</w:t>
      </w:r>
      <w:r w:rsidRPr="004E6F7B">
        <w:rPr>
          <w:rFonts w:ascii="Times New Roman" w:hAnsi="Times New Roman"/>
          <w:sz w:val="28"/>
          <w:szCs w:val="28"/>
        </w:rPr>
        <w:t xml:space="preserve">. Результаты аукциона оформляются протоколом о результатах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о результатах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14:paraId="28A64907" w14:textId="77777777" w:rsidR="00BE764B" w:rsidRPr="004E6F7B" w:rsidRDefault="00BE764B" w:rsidP="004E6F7B">
      <w:pPr>
        <w:spacing w:after="0" w:line="240" w:lineRule="auto"/>
        <w:ind w:firstLine="709"/>
        <w:jc w:val="both"/>
        <w:rPr>
          <w:rFonts w:ascii="Times New Roman" w:hAnsi="Times New Roman"/>
          <w:sz w:val="28"/>
          <w:szCs w:val="28"/>
        </w:rPr>
      </w:pPr>
      <w:r>
        <w:rPr>
          <w:rFonts w:ascii="Times New Roman" w:hAnsi="Times New Roman"/>
          <w:sz w:val="28"/>
          <w:szCs w:val="28"/>
        </w:rPr>
        <w:t>10.12</w:t>
      </w:r>
      <w:r w:rsidRPr="004E6F7B">
        <w:rPr>
          <w:rFonts w:ascii="Times New Roman" w:hAnsi="Times New Roman"/>
          <w:sz w:val="28"/>
          <w:szCs w:val="28"/>
        </w:rPr>
        <w:t xml:space="preserve">. Протокол о результатах аукциона размещается на официальном сайте торгов организатором аукциона в течение дня, следующего за днем подписания указанного протокола. </w:t>
      </w:r>
    </w:p>
    <w:p w14:paraId="0E4C5F2C" w14:textId="77777777" w:rsidR="00BE764B" w:rsidRDefault="00BE764B" w:rsidP="004E6F7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10.13</w:t>
      </w:r>
      <w:r w:rsidRPr="004E6F7B">
        <w:rPr>
          <w:rFonts w:ascii="Times New Roman" w:hAnsi="Times New Roman"/>
          <w:sz w:val="28"/>
          <w:szCs w:val="28"/>
        </w:rPr>
        <w:t>. Организатор торгов в течение пяти рабочих дней с даты подписания протокола о результатах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22EBD55B" w14:textId="77777777" w:rsidR="00BE764B" w:rsidRPr="004E6F7B" w:rsidRDefault="00BE764B" w:rsidP="004E6F7B">
      <w:pPr>
        <w:spacing w:after="0" w:line="240" w:lineRule="auto"/>
        <w:ind w:firstLine="709"/>
        <w:jc w:val="both"/>
        <w:rPr>
          <w:rFonts w:ascii="Times New Roman" w:hAnsi="Times New Roman"/>
          <w:b/>
          <w:sz w:val="28"/>
          <w:szCs w:val="28"/>
        </w:rPr>
      </w:pPr>
    </w:p>
    <w:p w14:paraId="4C64CAA4" w14:textId="77777777" w:rsidR="00BE764B" w:rsidRDefault="00BE764B" w:rsidP="004677FE">
      <w:pPr>
        <w:spacing w:after="0" w:line="240" w:lineRule="auto"/>
        <w:ind w:firstLine="709"/>
        <w:jc w:val="both"/>
        <w:rPr>
          <w:rFonts w:ascii="Times New Roman" w:hAnsi="Times New Roman"/>
          <w:b/>
          <w:sz w:val="28"/>
          <w:szCs w:val="28"/>
        </w:rPr>
      </w:pPr>
      <w:r>
        <w:rPr>
          <w:rFonts w:ascii="Times New Roman" w:hAnsi="Times New Roman"/>
          <w:b/>
          <w:sz w:val="28"/>
          <w:szCs w:val="28"/>
        </w:rPr>
        <w:t>11</w:t>
      </w:r>
      <w:r w:rsidRPr="00D32BCA">
        <w:rPr>
          <w:rFonts w:ascii="Times New Roman" w:hAnsi="Times New Roman"/>
          <w:b/>
          <w:sz w:val="28"/>
          <w:szCs w:val="28"/>
        </w:rPr>
        <w:t>. Срок, в течение которого должен быть подписан проект договора на размещение нестационарного торгового объекта</w:t>
      </w:r>
    </w:p>
    <w:p w14:paraId="51BED376" w14:textId="77777777" w:rsidR="00BE764B" w:rsidRPr="00D32BCA" w:rsidRDefault="00BE764B" w:rsidP="004677FE">
      <w:pPr>
        <w:spacing w:after="0" w:line="240" w:lineRule="auto"/>
        <w:ind w:firstLine="709"/>
        <w:jc w:val="both"/>
        <w:rPr>
          <w:rFonts w:ascii="Times New Roman" w:hAnsi="Times New Roman"/>
          <w:b/>
          <w:sz w:val="28"/>
          <w:szCs w:val="28"/>
        </w:rPr>
      </w:pPr>
    </w:p>
    <w:p w14:paraId="20C34690" w14:textId="77777777" w:rsidR="00BE764B" w:rsidRPr="00056250"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056250">
        <w:rPr>
          <w:rFonts w:ascii="Times New Roman" w:hAnsi="Times New Roman"/>
          <w:sz w:val="28"/>
          <w:szCs w:val="28"/>
        </w:rPr>
        <w:t>Протокол о результатах аукциона является основанием для заключения с победителем аукциона договора на право размещения нестационарного торгового объекта.</w:t>
      </w:r>
    </w:p>
    <w:p w14:paraId="7E76BCFA" w14:textId="77777777" w:rsidR="00BE764B" w:rsidRPr="00056250"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r w:rsidRPr="00056250">
        <w:rPr>
          <w:rFonts w:ascii="Times New Roman" w:hAnsi="Times New Roman"/>
          <w:sz w:val="28"/>
          <w:szCs w:val="28"/>
        </w:rPr>
        <w:t xml:space="preserve">Заключение договора на право размещения нестационарного торгового объекта осуществляется в порядке, предусмотренном Гражданским кодексом Российской Федерации и иными федеральными законами. </w:t>
      </w:r>
    </w:p>
    <w:p w14:paraId="2C3CCBA4" w14:textId="3863EE7F" w:rsidR="00BE764B" w:rsidRPr="00056250" w:rsidRDefault="00BE764B" w:rsidP="00B20C8E">
      <w:pPr>
        <w:spacing w:after="0" w:line="240" w:lineRule="auto"/>
        <w:ind w:firstLine="709"/>
        <w:jc w:val="both"/>
        <w:rPr>
          <w:rFonts w:ascii="Times New Roman" w:hAnsi="Times New Roman"/>
          <w:sz w:val="28"/>
          <w:szCs w:val="28"/>
        </w:rPr>
      </w:pPr>
      <w:r>
        <w:rPr>
          <w:rFonts w:ascii="Times New Roman" w:hAnsi="Times New Roman"/>
          <w:sz w:val="28"/>
          <w:szCs w:val="28"/>
        </w:rPr>
        <w:t xml:space="preserve">11.3. </w:t>
      </w:r>
      <w:r w:rsidRPr="00056250">
        <w:rPr>
          <w:rFonts w:ascii="Times New Roman" w:hAnsi="Times New Roman"/>
          <w:sz w:val="28"/>
          <w:szCs w:val="28"/>
        </w:rPr>
        <w:t>Договор на право размещения нестационарного торгового объекта заключается с победителем торгов</w:t>
      </w:r>
      <w:r w:rsidR="00290E69">
        <w:rPr>
          <w:rFonts w:ascii="Times New Roman" w:hAnsi="Times New Roman"/>
          <w:sz w:val="28"/>
          <w:szCs w:val="28"/>
        </w:rPr>
        <w:t xml:space="preserve"> в срок не позднее десяти дней </w:t>
      </w:r>
      <w:r w:rsidRPr="00056250">
        <w:rPr>
          <w:rFonts w:ascii="Times New Roman" w:hAnsi="Times New Roman"/>
          <w:sz w:val="28"/>
          <w:szCs w:val="28"/>
        </w:rPr>
        <w:t>с момента подписания протокола о результатах торгов.</w:t>
      </w:r>
    </w:p>
    <w:p w14:paraId="335D2021" w14:textId="77777777" w:rsidR="00BE764B" w:rsidRPr="00056250" w:rsidRDefault="00BE764B" w:rsidP="004677FE">
      <w:pPr>
        <w:pStyle w:val="ConsPlusNormal"/>
        <w:ind w:firstLine="709"/>
        <w:jc w:val="both"/>
        <w:rPr>
          <w:rFonts w:ascii="Times New Roman" w:hAnsi="Times New Roman" w:cs="Times New Roman"/>
          <w:sz w:val="28"/>
          <w:szCs w:val="28"/>
        </w:rPr>
      </w:pPr>
      <w:r w:rsidRPr="00056250">
        <w:rPr>
          <w:rFonts w:ascii="Times New Roman" w:hAnsi="Times New Roman" w:cs="Times New Roman"/>
          <w:sz w:val="28"/>
          <w:szCs w:val="28"/>
        </w:rPr>
        <w:t xml:space="preserve"> </w:t>
      </w:r>
      <w:r>
        <w:rPr>
          <w:rFonts w:ascii="Times New Roman" w:hAnsi="Times New Roman" w:cs="Times New Roman"/>
          <w:sz w:val="28"/>
          <w:szCs w:val="28"/>
        </w:rPr>
        <w:t xml:space="preserve">11.4. </w:t>
      </w:r>
      <w:r w:rsidRPr="00056250">
        <w:rPr>
          <w:rFonts w:ascii="Times New Roman" w:hAnsi="Times New Roman" w:cs="Times New Roman"/>
          <w:sz w:val="28"/>
          <w:szCs w:val="28"/>
        </w:rPr>
        <w:t>В случае если победитель торгов или участник торгов, сделавший предпоследнее предложение о цене договора, в срок, предусмотренный документацией не представил организатору торгов подписанный договор, победитель торгов или участник торгов, сделавший предпоследнее предложение о цене договора, признается уклонившимся от заключения договора.</w:t>
      </w:r>
    </w:p>
    <w:p w14:paraId="16A66BC1" w14:textId="77777777" w:rsidR="00BE764B" w:rsidRPr="00056250" w:rsidRDefault="00BE764B" w:rsidP="004677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11.5. </w:t>
      </w:r>
      <w:r w:rsidRPr="00056250">
        <w:rPr>
          <w:rFonts w:ascii="Times New Roman" w:hAnsi="Times New Roman" w:cs="Times New Roman"/>
          <w:sz w:val="28"/>
          <w:szCs w:val="28"/>
        </w:rPr>
        <w:t>В случае если победитель торгов признан уклонившимся от заключения договора, организатор торгов вправе обратиться в суд с иском о понуждении победителя торгов заключить договор, а также о возмещении убытков, причиненных уклонением от заключения договора, либо заключить договор с участником торгов, сделавшим предпоследнее предложение о цене договора. Организатор торгов в течение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и проект договора, который составляется путем включения цены предложенной участником торгов, сделавшим предпоследнее предложение. Указанный проект договора подписывается участником торгов, сделавшим предпоследнее предложение о цене договора, в десятидневный срок и представляется организатору аукциона.</w:t>
      </w:r>
    </w:p>
    <w:p w14:paraId="098095D2" w14:textId="77777777" w:rsidR="00BE764B" w:rsidRDefault="00BE764B" w:rsidP="004677FE">
      <w:pPr>
        <w:spacing w:after="0" w:line="240" w:lineRule="auto"/>
        <w:ind w:firstLine="709"/>
        <w:jc w:val="both"/>
        <w:rPr>
          <w:rFonts w:ascii="Times New Roman" w:hAnsi="Times New Roman"/>
          <w:sz w:val="28"/>
          <w:szCs w:val="28"/>
        </w:rPr>
      </w:pPr>
      <w:r>
        <w:rPr>
          <w:rFonts w:ascii="Times New Roman" w:hAnsi="Times New Roman"/>
          <w:sz w:val="28"/>
          <w:szCs w:val="28"/>
        </w:rPr>
        <w:t>11.6</w:t>
      </w:r>
      <w:r w:rsidRPr="00056250">
        <w:rPr>
          <w:rFonts w:ascii="Times New Roman" w:hAnsi="Times New Roman"/>
          <w:sz w:val="28"/>
          <w:szCs w:val="28"/>
        </w:rPr>
        <w:t>. При этом заключение договора для участника торгов, сделавшего предпоследнее предложение о цене договора, является обязательным. В случае уклонения победителя торгов или участника</w:t>
      </w:r>
      <w:r w:rsidR="00ED5321">
        <w:rPr>
          <w:rFonts w:ascii="Times New Roman" w:hAnsi="Times New Roman"/>
          <w:sz w:val="28"/>
          <w:szCs w:val="28"/>
        </w:rPr>
        <w:t xml:space="preserve"> </w:t>
      </w:r>
      <w:r w:rsidRPr="00056250">
        <w:rPr>
          <w:rFonts w:ascii="Times New Roman" w:hAnsi="Times New Roman"/>
          <w:sz w:val="28"/>
          <w:szCs w:val="28"/>
        </w:rPr>
        <w:t>торгов</w:t>
      </w:r>
      <w:r w:rsidR="00ED5321">
        <w:rPr>
          <w:rFonts w:ascii="Times New Roman" w:hAnsi="Times New Roman"/>
          <w:sz w:val="28"/>
          <w:szCs w:val="28"/>
        </w:rPr>
        <w:t>,</w:t>
      </w:r>
      <w:r w:rsidRPr="00056250">
        <w:rPr>
          <w:rFonts w:ascii="Times New Roman" w:hAnsi="Times New Roman"/>
          <w:sz w:val="28"/>
          <w:szCs w:val="28"/>
        </w:rPr>
        <w:t xml:space="preserve"> сделавшего </w:t>
      </w:r>
      <w:r w:rsidRPr="00056250">
        <w:rPr>
          <w:rFonts w:ascii="Times New Roman" w:hAnsi="Times New Roman"/>
          <w:sz w:val="28"/>
          <w:szCs w:val="28"/>
        </w:rPr>
        <w:lastRenderedPageBreak/>
        <w:t>предпоследнее п</w:t>
      </w:r>
      <w:r>
        <w:rPr>
          <w:rFonts w:ascii="Times New Roman" w:hAnsi="Times New Roman"/>
          <w:sz w:val="28"/>
          <w:szCs w:val="28"/>
        </w:rPr>
        <w:t>редложение о цене договора</w:t>
      </w:r>
      <w:r w:rsidRPr="00056250">
        <w:rPr>
          <w:rFonts w:ascii="Times New Roman" w:hAnsi="Times New Roman"/>
          <w:sz w:val="28"/>
          <w:szCs w:val="28"/>
        </w:rPr>
        <w:t>, от заключения договора задаток</w:t>
      </w:r>
      <w:r w:rsidR="00ED5321">
        <w:rPr>
          <w:rFonts w:ascii="Times New Roman" w:hAnsi="Times New Roman"/>
          <w:sz w:val="28"/>
          <w:szCs w:val="28"/>
        </w:rPr>
        <w:t xml:space="preserve">, </w:t>
      </w:r>
      <w:r w:rsidRPr="00056250">
        <w:rPr>
          <w:rFonts w:ascii="Times New Roman" w:hAnsi="Times New Roman"/>
          <w:sz w:val="28"/>
          <w:szCs w:val="28"/>
        </w:rPr>
        <w:t>внесенный ими</w:t>
      </w:r>
      <w:r w:rsidR="00ED5321">
        <w:rPr>
          <w:rFonts w:ascii="Times New Roman" w:hAnsi="Times New Roman"/>
          <w:sz w:val="28"/>
          <w:szCs w:val="28"/>
        </w:rPr>
        <w:t>,</w:t>
      </w:r>
      <w:r w:rsidRPr="00056250">
        <w:rPr>
          <w:rFonts w:ascii="Times New Roman" w:hAnsi="Times New Roman"/>
          <w:sz w:val="28"/>
          <w:szCs w:val="28"/>
        </w:rPr>
        <w:t xml:space="preserve"> не возвращается. В случае уклонения участника торгов,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25005070" w14:textId="77777777" w:rsidR="00BE764B" w:rsidRDefault="00BE764B" w:rsidP="004677FE">
      <w:pPr>
        <w:spacing w:after="0" w:line="240" w:lineRule="auto"/>
        <w:ind w:firstLine="709"/>
        <w:jc w:val="both"/>
        <w:rPr>
          <w:rFonts w:ascii="Times New Roman" w:hAnsi="Times New Roman"/>
          <w:sz w:val="28"/>
          <w:szCs w:val="28"/>
        </w:rPr>
      </w:pPr>
    </w:p>
    <w:p w14:paraId="181AA68A" w14:textId="77777777" w:rsidR="00BE764B" w:rsidRPr="004104D7" w:rsidRDefault="00BE764B" w:rsidP="004104D7">
      <w:pPr>
        <w:spacing w:after="0" w:line="240" w:lineRule="auto"/>
        <w:ind w:firstLine="709"/>
        <w:jc w:val="both"/>
        <w:rPr>
          <w:rFonts w:ascii="Times New Roman" w:hAnsi="Times New Roman"/>
          <w:b/>
          <w:sz w:val="28"/>
          <w:szCs w:val="28"/>
        </w:rPr>
      </w:pPr>
      <w:r w:rsidRPr="004104D7">
        <w:rPr>
          <w:rFonts w:ascii="Times New Roman" w:hAnsi="Times New Roman"/>
          <w:b/>
          <w:sz w:val="28"/>
          <w:szCs w:val="28"/>
        </w:rPr>
        <w:t xml:space="preserve">12. Приложения к </w:t>
      </w:r>
      <w:r w:rsidRPr="004104D7">
        <w:rPr>
          <w:rFonts w:ascii="Times New Roman" w:hAnsi="Times New Roman"/>
          <w:b/>
          <w:sz w:val="28"/>
          <w:szCs w:val="28"/>
          <w:lang w:eastAsia="ru-RU"/>
        </w:rPr>
        <w:t>Документаци</w:t>
      </w:r>
      <w:r w:rsidR="00B07AF8">
        <w:rPr>
          <w:rFonts w:ascii="Times New Roman" w:hAnsi="Times New Roman"/>
          <w:b/>
          <w:sz w:val="28"/>
          <w:szCs w:val="28"/>
          <w:lang w:eastAsia="ru-RU"/>
        </w:rPr>
        <w:t>и</w:t>
      </w:r>
      <w:r w:rsidRPr="004104D7">
        <w:rPr>
          <w:rFonts w:ascii="Times New Roman" w:hAnsi="Times New Roman"/>
          <w:b/>
          <w:sz w:val="28"/>
          <w:szCs w:val="28"/>
          <w:lang w:eastAsia="ru-RU"/>
        </w:rPr>
        <w:t xml:space="preserve"> об аукционе 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w:t>
      </w:r>
    </w:p>
    <w:p w14:paraId="5173CB68" w14:textId="77777777" w:rsidR="00BE764B" w:rsidRPr="007B26BC" w:rsidRDefault="00BE764B" w:rsidP="007B26BC">
      <w:pPr>
        <w:spacing w:after="0" w:line="240" w:lineRule="auto"/>
        <w:ind w:firstLine="709"/>
        <w:rPr>
          <w:rFonts w:ascii="Times New Roman" w:hAnsi="Times New Roman"/>
          <w:sz w:val="28"/>
          <w:szCs w:val="28"/>
        </w:rPr>
      </w:pPr>
    </w:p>
    <w:p w14:paraId="624F355D" w14:textId="77777777" w:rsidR="00BE764B" w:rsidRDefault="00BE764B" w:rsidP="00C02511">
      <w:pPr>
        <w:pStyle w:val="a4"/>
        <w:spacing w:before="0" w:beforeAutospacing="0" w:after="0" w:afterAutospacing="0"/>
        <w:ind w:firstLine="709"/>
        <w:jc w:val="both"/>
        <w:rPr>
          <w:sz w:val="28"/>
          <w:szCs w:val="28"/>
        </w:rPr>
      </w:pPr>
      <w:r w:rsidRPr="004104D7">
        <w:rPr>
          <w:sz w:val="28"/>
          <w:szCs w:val="28"/>
        </w:rPr>
        <w:t>12.1. Заявка на участие в аукционе на право заключения договора на размещение нестационарного торгового объекта</w:t>
      </w:r>
      <w:r>
        <w:rPr>
          <w:sz w:val="28"/>
          <w:szCs w:val="28"/>
        </w:rPr>
        <w:t xml:space="preserve"> (п</w:t>
      </w:r>
      <w:bookmarkStart w:id="2" w:name="_GoBack"/>
      <w:bookmarkEnd w:id="2"/>
      <w:r>
        <w:rPr>
          <w:sz w:val="28"/>
          <w:szCs w:val="28"/>
        </w:rPr>
        <w:t>риложение №1).</w:t>
      </w:r>
    </w:p>
    <w:p w14:paraId="13BF0FCC" w14:textId="77777777" w:rsidR="00BE764B" w:rsidRPr="00C02511" w:rsidRDefault="00BE764B" w:rsidP="00C02511">
      <w:pPr>
        <w:spacing w:after="0" w:line="240" w:lineRule="auto"/>
        <w:ind w:firstLine="709"/>
        <w:jc w:val="both"/>
        <w:rPr>
          <w:rFonts w:ascii="Times New Roman" w:hAnsi="Times New Roman"/>
          <w:sz w:val="28"/>
          <w:szCs w:val="28"/>
        </w:rPr>
      </w:pPr>
      <w:r w:rsidRPr="00C02511">
        <w:rPr>
          <w:rFonts w:ascii="Times New Roman" w:hAnsi="Times New Roman"/>
          <w:sz w:val="28"/>
          <w:szCs w:val="28"/>
        </w:rPr>
        <w:t xml:space="preserve">12.2. </w:t>
      </w:r>
      <w:r w:rsidRPr="00C02511">
        <w:rPr>
          <w:rFonts w:ascii="Times New Roman" w:hAnsi="Times New Roman"/>
          <w:bCs/>
          <w:sz w:val="28"/>
          <w:szCs w:val="28"/>
        </w:rPr>
        <w:t>Инструкция</w:t>
      </w:r>
      <w:r>
        <w:rPr>
          <w:rFonts w:ascii="Times New Roman" w:hAnsi="Times New Roman"/>
          <w:bCs/>
          <w:sz w:val="28"/>
          <w:szCs w:val="28"/>
        </w:rPr>
        <w:t xml:space="preserve"> </w:t>
      </w:r>
      <w:r w:rsidRPr="00C02511">
        <w:rPr>
          <w:rFonts w:ascii="Times New Roman" w:hAnsi="Times New Roman"/>
          <w:bCs/>
          <w:sz w:val="28"/>
          <w:szCs w:val="28"/>
        </w:rPr>
        <w:t>по заполнению заявки на участие в аукционе на право заключения</w:t>
      </w:r>
      <w:r>
        <w:rPr>
          <w:rFonts w:ascii="Times New Roman" w:hAnsi="Times New Roman"/>
          <w:bCs/>
          <w:sz w:val="28"/>
          <w:szCs w:val="28"/>
        </w:rPr>
        <w:t xml:space="preserve"> </w:t>
      </w:r>
      <w:r w:rsidRPr="00C02511">
        <w:rPr>
          <w:rFonts w:ascii="Times New Roman" w:hAnsi="Times New Roman"/>
          <w:bCs/>
          <w:sz w:val="28"/>
          <w:szCs w:val="28"/>
        </w:rPr>
        <w:t>договоров на размещение нестационарных торговых объектов</w:t>
      </w:r>
      <w:r>
        <w:rPr>
          <w:rFonts w:ascii="Times New Roman" w:hAnsi="Times New Roman"/>
          <w:bCs/>
          <w:sz w:val="28"/>
          <w:szCs w:val="28"/>
        </w:rPr>
        <w:t xml:space="preserve"> (приложение №2).</w:t>
      </w:r>
    </w:p>
    <w:p w14:paraId="23CDC4E0" w14:textId="77777777" w:rsidR="00BE764B" w:rsidRDefault="00BE764B" w:rsidP="00C02511">
      <w:pPr>
        <w:pStyle w:val="a4"/>
        <w:spacing w:before="0" w:beforeAutospacing="0" w:after="0" w:afterAutospacing="0"/>
        <w:ind w:firstLine="709"/>
        <w:jc w:val="both"/>
        <w:rPr>
          <w:sz w:val="28"/>
          <w:szCs w:val="28"/>
        </w:rPr>
      </w:pPr>
      <w:r>
        <w:rPr>
          <w:sz w:val="28"/>
          <w:szCs w:val="28"/>
        </w:rPr>
        <w:t>12.3. Договор на размещение нестационарного торгового объекта (приложение №3).</w:t>
      </w:r>
    </w:p>
    <w:p w14:paraId="03D4DC88" w14:textId="77777777" w:rsidR="00A32533" w:rsidRDefault="00A32533" w:rsidP="009E73E1">
      <w:pPr>
        <w:pStyle w:val="a4"/>
        <w:spacing w:before="0" w:beforeAutospacing="0" w:after="0" w:afterAutospacing="0"/>
        <w:jc w:val="both"/>
        <w:rPr>
          <w:sz w:val="28"/>
          <w:szCs w:val="28"/>
        </w:rPr>
      </w:pPr>
    </w:p>
    <w:p w14:paraId="181D083A" w14:textId="77777777" w:rsidR="00A32533" w:rsidRDefault="00A32533" w:rsidP="00C02511">
      <w:pPr>
        <w:pStyle w:val="a4"/>
        <w:spacing w:before="0" w:beforeAutospacing="0" w:after="0" w:afterAutospacing="0"/>
        <w:ind w:firstLine="709"/>
        <w:jc w:val="both"/>
        <w:rPr>
          <w:sz w:val="28"/>
          <w:szCs w:val="28"/>
        </w:rPr>
      </w:pPr>
    </w:p>
    <w:p w14:paraId="2A037B2F" w14:textId="77777777" w:rsidR="008E7A7C" w:rsidRDefault="008E7A7C" w:rsidP="008E7A7C">
      <w:pPr>
        <w:pStyle w:val="a4"/>
        <w:spacing w:before="0" w:beforeAutospacing="0" w:after="0" w:afterAutospacing="0"/>
        <w:jc w:val="both"/>
        <w:rPr>
          <w:sz w:val="28"/>
          <w:szCs w:val="28"/>
        </w:rPr>
      </w:pPr>
    </w:p>
    <w:p w14:paraId="77D3A19A" w14:textId="5AEC3627" w:rsidR="00A32533" w:rsidRDefault="008E7A7C" w:rsidP="008E7A7C">
      <w:pPr>
        <w:pStyle w:val="a4"/>
        <w:spacing w:before="0" w:beforeAutospacing="0" w:after="0" w:afterAutospacing="0"/>
        <w:jc w:val="both"/>
        <w:rPr>
          <w:sz w:val="28"/>
          <w:szCs w:val="28"/>
        </w:rPr>
      </w:pPr>
      <w:proofErr w:type="spellStart"/>
      <w:r>
        <w:rPr>
          <w:sz w:val="28"/>
          <w:szCs w:val="28"/>
        </w:rPr>
        <w:t>И.о</w:t>
      </w:r>
      <w:proofErr w:type="spellEnd"/>
      <w:r>
        <w:rPr>
          <w:sz w:val="28"/>
          <w:szCs w:val="28"/>
        </w:rPr>
        <w:t>. заместителя</w:t>
      </w:r>
      <w:r w:rsidR="00A32533">
        <w:rPr>
          <w:sz w:val="28"/>
          <w:szCs w:val="28"/>
        </w:rPr>
        <w:t xml:space="preserve"> главы администрации                 </w:t>
      </w:r>
      <w:r>
        <w:rPr>
          <w:sz w:val="28"/>
          <w:szCs w:val="28"/>
        </w:rPr>
        <w:t xml:space="preserve">                 </w:t>
      </w:r>
      <w:r w:rsidR="00A32533">
        <w:rPr>
          <w:sz w:val="28"/>
          <w:szCs w:val="28"/>
        </w:rPr>
        <w:t xml:space="preserve">   </w:t>
      </w:r>
      <w:r>
        <w:rPr>
          <w:sz w:val="28"/>
          <w:szCs w:val="28"/>
        </w:rPr>
        <w:t xml:space="preserve">         Р.Р. Гизатуллин</w:t>
      </w:r>
    </w:p>
    <w:p w14:paraId="0CEB83E4" w14:textId="77777777" w:rsidR="00BE764B" w:rsidRPr="004104D7" w:rsidRDefault="00BE764B" w:rsidP="004104D7">
      <w:pPr>
        <w:pStyle w:val="a4"/>
        <w:spacing w:before="0" w:beforeAutospacing="0" w:after="0" w:afterAutospacing="0"/>
        <w:jc w:val="both"/>
        <w:rPr>
          <w:sz w:val="28"/>
          <w:szCs w:val="28"/>
        </w:rPr>
      </w:pPr>
    </w:p>
    <w:p w14:paraId="422F6784" w14:textId="77777777" w:rsidR="00BE764B" w:rsidRDefault="00BE764B" w:rsidP="004677FE">
      <w:pPr>
        <w:spacing w:after="0" w:line="240" w:lineRule="auto"/>
        <w:ind w:firstLine="709"/>
        <w:jc w:val="both"/>
        <w:rPr>
          <w:rFonts w:ascii="Times New Roman" w:hAnsi="Times New Roman"/>
          <w:sz w:val="28"/>
          <w:szCs w:val="28"/>
        </w:rPr>
      </w:pPr>
    </w:p>
    <w:p w14:paraId="2FA31ACE" w14:textId="77777777" w:rsidR="00BE764B" w:rsidRDefault="00BE764B" w:rsidP="004677FE">
      <w:pPr>
        <w:pStyle w:val="a4"/>
        <w:spacing w:before="0" w:beforeAutospacing="0" w:after="0" w:afterAutospacing="0"/>
        <w:ind w:firstLine="709"/>
        <w:jc w:val="both"/>
      </w:pPr>
    </w:p>
    <w:p w14:paraId="1F48213C" w14:textId="77777777" w:rsidR="00BE764B" w:rsidRDefault="00BE764B" w:rsidP="004677FE">
      <w:pPr>
        <w:pStyle w:val="a4"/>
        <w:spacing w:before="0" w:beforeAutospacing="0" w:after="0" w:afterAutospacing="0"/>
        <w:ind w:firstLine="709"/>
        <w:jc w:val="both"/>
      </w:pPr>
    </w:p>
    <w:p w14:paraId="2D2FD0D1" w14:textId="77777777" w:rsidR="00BE764B" w:rsidRPr="002755E6" w:rsidRDefault="00BE764B" w:rsidP="00854CEA">
      <w:pPr>
        <w:pStyle w:val="a4"/>
        <w:pageBreakBefore/>
        <w:spacing w:before="0" w:beforeAutospacing="0" w:after="0" w:afterAutospacing="0"/>
        <w:jc w:val="right"/>
      </w:pPr>
      <w:r w:rsidRPr="002755E6">
        <w:lastRenderedPageBreak/>
        <w:t>Приложение №1</w:t>
      </w:r>
    </w:p>
    <w:p w14:paraId="1E6AA97C" w14:textId="77777777" w:rsidR="00BE764B" w:rsidRDefault="00BE764B" w:rsidP="00854CEA">
      <w:pPr>
        <w:pStyle w:val="a4"/>
        <w:spacing w:before="0" w:beforeAutospacing="0" w:after="0" w:afterAutospacing="0"/>
        <w:jc w:val="right"/>
      </w:pPr>
      <w:r w:rsidRPr="002755E6">
        <w:t>к документации об аукционе</w:t>
      </w:r>
    </w:p>
    <w:p w14:paraId="7CF4BF6D" w14:textId="77777777" w:rsidR="00BE764B" w:rsidRDefault="00BE764B" w:rsidP="00C02511">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5460C071" w14:textId="77777777" w:rsidR="00BE764B" w:rsidRPr="00C02511" w:rsidRDefault="00BE764B" w:rsidP="00C02511">
      <w:pPr>
        <w:spacing w:after="0" w:line="240" w:lineRule="auto"/>
        <w:ind w:firstLine="709"/>
        <w:jc w:val="right"/>
        <w:rPr>
          <w:rFonts w:ascii="Times New Roman" w:hAnsi="Times New Roman"/>
          <w:sz w:val="20"/>
          <w:szCs w:val="20"/>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1EC39508" w14:textId="77777777" w:rsidR="00BE764B" w:rsidRPr="002755E6" w:rsidRDefault="00BE764B" w:rsidP="00854CEA">
      <w:pPr>
        <w:pStyle w:val="a4"/>
        <w:spacing w:before="0" w:beforeAutospacing="0" w:after="0" w:afterAutospacing="0"/>
        <w:jc w:val="right"/>
      </w:pPr>
    </w:p>
    <w:p w14:paraId="50390F8C" w14:textId="77777777" w:rsidR="00BE764B" w:rsidRPr="002C6987" w:rsidRDefault="00BE764B" w:rsidP="00FE4ACD">
      <w:pPr>
        <w:pStyle w:val="a4"/>
        <w:spacing w:before="0" w:beforeAutospacing="0" w:after="0" w:afterAutospacing="0"/>
        <w:jc w:val="right"/>
      </w:pPr>
      <w:r w:rsidRPr="002C6987">
        <w:t>Председателю</w:t>
      </w:r>
    </w:p>
    <w:p w14:paraId="38165E2D" w14:textId="77777777" w:rsidR="00BE764B" w:rsidRDefault="00BE764B" w:rsidP="00FE4ACD">
      <w:pPr>
        <w:pStyle w:val="a4"/>
        <w:spacing w:before="0" w:beforeAutospacing="0" w:after="0" w:afterAutospacing="0"/>
        <w:jc w:val="right"/>
      </w:pPr>
      <w:r w:rsidRPr="002C6987">
        <w:t>аукционной комиссии</w:t>
      </w:r>
    </w:p>
    <w:p w14:paraId="4D27C8E7" w14:textId="77777777" w:rsidR="00BE764B" w:rsidRDefault="00BE764B" w:rsidP="00FE4ACD">
      <w:pPr>
        <w:pStyle w:val="a4"/>
        <w:spacing w:before="0" w:beforeAutospacing="0" w:after="0" w:afterAutospacing="0"/>
        <w:jc w:val="right"/>
      </w:pPr>
      <w:r>
        <w:t>_____________________</w:t>
      </w:r>
    </w:p>
    <w:p w14:paraId="0A53169F" w14:textId="77777777" w:rsidR="00BE764B" w:rsidRDefault="00BE764B" w:rsidP="00FE4ACD">
      <w:pPr>
        <w:pStyle w:val="a4"/>
        <w:spacing w:before="0" w:beforeAutospacing="0" w:after="0" w:afterAutospacing="0"/>
        <w:jc w:val="right"/>
        <w:rPr>
          <w:sz w:val="20"/>
          <w:szCs w:val="20"/>
        </w:rPr>
      </w:pPr>
      <w:r>
        <w:rPr>
          <w:sz w:val="20"/>
          <w:szCs w:val="20"/>
        </w:rPr>
        <w:t xml:space="preserve">(наименование </w:t>
      </w:r>
      <w:proofErr w:type="spellStart"/>
      <w:r>
        <w:rPr>
          <w:sz w:val="20"/>
          <w:szCs w:val="20"/>
        </w:rPr>
        <w:t>юр.лица</w:t>
      </w:r>
      <w:proofErr w:type="spellEnd"/>
      <w:r>
        <w:rPr>
          <w:sz w:val="20"/>
          <w:szCs w:val="20"/>
        </w:rPr>
        <w:t>, ИП)</w:t>
      </w:r>
    </w:p>
    <w:p w14:paraId="309776ED" w14:textId="77777777" w:rsidR="00BE764B" w:rsidRDefault="00BE764B" w:rsidP="00FE4ACD">
      <w:pPr>
        <w:pStyle w:val="a4"/>
        <w:spacing w:before="0" w:beforeAutospacing="0" w:after="0" w:afterAutospacing="0"/>
        <w:jc w:val="right"/>
      </w:pPr>
      <w:r>
        <w:t>ОГРН_____________________</w:t>
      </w:r>
    </w:p>
    <w:p w14:paraId="3DBA3F89" w14:textId="77777777" w:rsidR="00BE764B" w:rsidRDefault="00BE764B" w:rsidP="00FE4ACD">
      <w:pPr>
        <w:pStyle w:val="a4"/>
        <w:spacing w:before="0" w:beforeAutospacing="0" w:after="0" w:afterAutospacing="0"/>
        <w:jc w:val="right"/>
      </w:pPr>
      <w:r>
        <w:t>ИНН_____________________</w:t>
      </w:r>
    </w:p>
    <w:p w14:paraId="2D2431A7" w14:textId="77777777" w:rsidR="00BE764B" w:rsidRDefault="00BE764B" w:rsidP="00FE4ACD">
      <w:pPr>
        <w:pStyle w:val="a4"/>
        <w:spacing w:before="0" w:beforeAutospacing="0" w:after="0" w:afterAutospacing="0"/>
        <w:jc w:val="right"/>
      </w:pPr>
      <w:proofErr w:type="gramStart"/>
      <w:r>
        <w:t>Адрес:_</w:t>
      </w:r>
      <w:proofErr w:type="gramEnd"/>
      <w:r>
        <w:t>____________________</w:t>
      </w:r>
    </w:p>
    <w:p w14:paraId="6091A710" w14:textId="77777777" w:rsidR="00BE764B" w:rsidRPr="007B26BC" w:rsidRDefault="00BE764B" w:rsidP="00FE4ACD">
      <w:pPr>
        <w:pStyle w:val="a4"/>
        <w:spacing w:before="0" w:beforeAutospacing="0" w:after="0" w:afterAutospacing="0"/>
        <w:jc w:val="right"/>
      </w:pPr>
      <w:r>
        <w:t>тел._____________________</w:t>
      </w:r>
    </w:p>
    <w:p w14:paraId="4EC2F105" w14:textId="77777777" w:rsidR="00BE764B" w:rsidRPr="002C6987" w:rsidRDefault="00BE764B" w:rsidP="00FE4ACD">
      <w:pPr>
        <w:pStyle w:val="a4"/>
        <w:jc w:val="center"/>
      </w:pPr>
      <w:r w:rsidRPr="002C6987">
        <w:t>ЗАЯВКА</w:t>
      </w:r>
    </w:p>
    <w:p w14:paraId="27A52F59" w14:textId="77777777" w:rsidR="00BE764B" w:rsidRPr="002C6987" w:rsidRDefault="00BE764B" w:rsidP="002C6987">
      <w:pPr>
        <w:pStyle w:val="a4"/>
        <w:spacing w:before="0" w:beforeAutospacing="0" w:after="0" w:afterAutospacing="0"/>
        <w:jc w:val="both"/>
      </w:pPr>
      <w:r w:rsidRPr="002C6987">
        <w:t>на участие в аукционе № ___ на право заключения договора на размещение нестационарного торгового объекта, лот №_______</w:t>
      </w:r>
    </w:p>
    <w:p w14:paraId="07163DB5" w14:textId="77777777" w:rsidR="00BE764B" w:rsidRPr="002C6987" w:rsidRDefault="00BE764B" w:rsidP="002C6987">
      <w:pPr>
        <w:pStyle w:val="a4"/>
        <w:spacing w:before="0" w:beforeAutospacing="0" w:after="0" w:afterAutospacing="0"/>
        <w:jc w:val="both"/>
      </w:pPr>
      <w:r w:rsidRPr="002C6987">
        <w:t>тип объекта_____________________________________________________</w:t>
      </w:r>
      <w:r>
        <w:t>____________</w:t>
      </w:r>
      <w:r w:rsidRPr="002C6987">
        <w:t>__</w:t>
      </w:r>
    </w:p>
    <w:p w14:paraId="7B49EA18" w14:textId="77777777" w:rsidR="00BE764B" w:rsidRPr="002C6987" w:rsidRDefault="00BE764B" w:rsidP="002C6987">
      <w:pPr>
        <w:pStyle w:val="a4"/>
        <w:spacing w:before="0" w:beforeAutospacing="0" w:after="0" w:afterAutospacing="0"/>
        <w:jc w:val="both"/>
      </w:pPr>
      <w:r w:rsidRPr="002C6987">
        <w:t>адрес ___________________________________________________________</w:t>
      </w:r>
      <w:r>
        <w:t>____________</w:t>
      </w:r>
      <w:r w:rsidRPr="002C6987">
        <w:t>_</w:t>
      </w:r>
    </w:p>
    <w:p w14:paraId="5DA69467" w14:textId="77777777" w:rsidR="00BE764B" w:rsidRPr="002C6987" w:rsidRDefault="00BE764B" w:rsidP="002C6987">
      <w:pPr>
        <w:pStyle w:val="a4"/>
        <w:spacing w:before="0" w:beforeAutospacing="0" w:after="0" w:afterAutospacing="0"/>
        <w:jc w:val="both"/>
      </w:pPr>
      <w:r w:rsidRPr="002C6987">
        <w:t>площадь объекта _______ кв. метров</w:t>
      </w:r>
    </w:p>
    <w:p w14:paraId="5A980CA8" w14:textId="77777777" w:rsidR="00BE764B" w:rsidRPr="002C6987" w:rsidRDefault="00BE764B" w:rsidP="002C6987">
      <w:pPr>
        <w:pStyle w:val="a4"/>
        <w:spacing w:before="0" w:beforeAutospacing="0" w:after="0" w:afterAutospacing="0"/>
        <w:jc w:val="both"/>
      </w:pPr>
      <w:r w:rsidRPr="002C6987">
        <w:t>специализация __________________________________</w:t>
      </w:r>
      <w:r>
        <w:t>___________</w:t>
      </w:r>
      <w:r w:rsidRPr="002C6987">
        <w:t>___________________</w:t>
      </w:r>
    </w:p>
    <w:p w14:paraId="162A6FB0" w14:textId="77777777" w:rsidR="00BE764B" w:rsidRPr="002C6987" w:rsidRDefault="00BE764B" w:rsidP="002C6987">
      <w:pPr>
        <w:pStyle w:val="a4"/>
        <w:spacing w:after="0" w:afterAutospacing="0"/>
        <w:jc w:val="both"/>
      </w:pPr>
      <w:r w:rsidRPr="002C6987">
        <w:t>Заявитель</w:t>
      </w:r>
      <w:r w:rsidRPr="002C6987">
        <w:softHyphen/>
      </w:r>
      <w:r w:rsidRPr="002C6987">
        <w:softHyphen/>
      </w:r>
      <w:r w:rsidRPr="002C6987">
        <w:softHyphen/>
        <w:t>_____________________________________________</w:t>
      </w:r>
      <w:r>
        <w:t>__________</w:t>
      </w:r>
      <w:r w:rsidRPr="002C6987">
        <w:t>_____________</w:t>
      </w:r>
    </w:p>
    <w:p w14:paraId="750B6091" w14:textId="77777777" w:rsidR="00BE764B" w:rsidRPr="002C6987" w:rsidRDefault="00BE764B" w:rsidP="002C6987">
      <w:pPr>
        <w:pStyle w:val="a4"/>
        <w:spacing w:before="0" w:beforeAutospacing="0" w:after="0" w:afterAutospacing="0"/>
        <w:jc w:val="both"/>
      </w:pPr>
      <w:r w:rsidRPr="002C6987">
        <w:t>_____________________________________</w:t>
      </w:r>
      <w:r>
        <w:t>_________________________________</w:t>
      </w:r>
      <w:r w:rsidRPr="002C6987">
        <w:t>_______</w:t>
      </w:r>
    </w:p>
    <w:p w14:paraId="50848C44" w14:textId="77777777" w:rsidR="00BE764B" w:rsidRPr="002C6987" w:rsidRDefault="00BE764B" w:rsidP="00AA06A4">
      <w:pPr>
        <w:pStyle w:val="a4"/>
        <w:spacing w:before="0" w:beforeAutospacing="0" w:after="0" w:afterAutospacing="0"/>
        <w:jc w:val="center"/>
        <w:rPr>
          <w:i/>
          <w:sz w:val="20"/>
          <w:szCs w:val="20"/>
        </w:rPr>
      </w:pPr>
      <w:r w:rsidRPr="002C6987">
        <w:rPr>
          <w:i/>
          <w:sz w:val="20"/>
          <w:szCs w:val="20"/>
        </w:rPr>
        <w:t>(фирменное наименование (наименование), организационно-правовая форма</w:t>
      </w:r>
    </w:p>
    <w:p w14:paraId="0805F4A2" w14:textId="77777777" w:rsidR="00BE764B" w:rsidRPr="002C6987" w:rsidRDefault="00BE764B" w:rsidP="00AA06A4">
      <w:pPr>
        <w:pStyle w:val="a4"/>
        <w:spacing w:before="0" w:beforeAutospacing="0" w:after="0" w:afterAutospacing="0"/>
        <w:jc w:val="center"/>
        <w:rPr>
          <w:i/>
          <w:sz w:val="20"/>
          <w:szCs w:val="20"/>
        </w:rPr>
      </w:pPr>
      <w:r w:rsidRPr="002C6987">
        <w:rPr>
          <w:i/>
          <w:iCs/>
          <w:sz w:val="20"/>
          <w:szCs w:val="20"/>
        </w:rPr>
        <w:t>(для юридического лица),</w:t>
      </w:r>
      <w:r w:rsidRPr="002C6987">
        <w:rPr>
          <w:i/>
          <w:sz w:val="20"/>
          <w:szCs w:val="20"/>
        </w:rPr>
        <w:t xml:space="preserve"> фам</w:t>
      </w:r>
      <w:r>
        <w:rPr>
          <w:i/>
          <w:sz w:val="20"/>
          <w:szCs w:val="20"/>
        </w:rPr>
        <w:t>илия, имя, отчество (</w:t>
      </w:r>
      <w:r w:rsidRPr="002C6987">
        <w:rPr>
          <w:i/>
          <w:sz w:val="20"/>
          <w:szCs w:val="20"/>
        </w:rPr>
        <w:t>для индивидуального предпринимателя),</w:t>
      </w:r>
    </w:p>
    <w:p w14:paraId="67869BDA" w14:textId="77777777" w:rsidR="00BE764B" w:rsidRPr="002C6987" w:rsidRDefault="00BE764B" w:rsidP="00AA06A4">
      <w:pPr>
        <w:pStyle w:val="a4"/>
        <w:spacing w:before="0" w:beforeAutospacing="0" w:after="0" w:afterAutospacing="0"/>
        <w:rPr>
          <w:iCs/>
        </w:rPr>
      </w:pPr>
      <w:r>
        <w:rPr>
          <w:iCs/>
        </w:rPr>
        <w:t>в</w:t>
      </w:r>
      <w:r w:rsidRPr="002C6987">
        <w:rPr>
          <w:iCs/>
        </w:rPr>
        <w:t xml:space="preserve"> лице ______________________________________________________</w:t>
      </w:r>
      <w:r>
        <w:rPr>
          <w:iCs/>
        </w:rPr>
        <w:t>__________</w:t>
      </w:r>
      <w:r w:rsidRPr="002C6987">
        <w:rPr>
          <w:iCs/>
        </w:rPr>
        <w:t>______</w:t>
      </w:r>
    </w:p>
    <w:p w14:paraId="3215F275" w14:textId="77777777" w:rsidR="00BE764B" w:rsidRPr="002C6987" w:rsidRDefault="00BE764B" w:rsidP="00AA06A4">
      <w:pPr>
        <w:pStyle w:val="a4"/>
        <w:spacing w:before="0" w:beforeAutospacing="0" w:after="0" w:afterAutospacing="0"/>
        <w:jc w:val="center"/>
        <w:rPr>
          <w:i/>
          <w:iCs/>
          <w:sz w:val="20"/>
          <w:szCs w:val="20"/>
        </w:rPr>
      </w:pPr>
      <w:r w:rsidRPr="002C6987">
        <w:rPr>
          <w:i/>
          <w:iCs/>
          <w:sz w:val="20"/>
          <w:szCs w:val="20"/>
        </w:rPr>
        <w:t>(должность, Ф.И.О. руководителя)</w:t>
      </w:r>
    </w:p>
    <w:p w14:paraId="0F033A70" w14:textId="77777777" w:rsidR="00BE764B" w:rsidRPr="002C6987" w:rsidRDefault="00BE764B" w:rsidP="00AA06A4">
      <w:pPr>
        <w:pStyle w:val="a4"/>
        <w:spacing w:before="0" w:beforeAutospacing="0" w:after="0" w:afterAutospacing="0"/>
        <w:rPr>
          <w:iCs/>
        </w:rPr>
      </w:pPr>
      <w:r w:rsidRPr="002C6987">
        <w:rPr>
          <w:iCs/>
        </w:rPr>
        <w:t>_______________________________________________________________</w:t>
      </w:r>
      <w:r>
        <w:rPr>
          <w:iCs/>
        </w:rPr>
        <w:t>___________</w:t>
      </w:r>
      <w:r w:rsidRPr="002C6987">
        <w:rPr>
          <w:iCs/>
        </w:rPr>
        <w:t>___</w:t>
      </w:r>
    </w:p>
    <w:p w14:paraId="09E59C8E" w14:textId="77777777" w:rsidR="00BE764B" w:rsidRPr="002C6987" w:rsidRDefault="00BE764B" w:rsidP="00FE4ACD">
      <w:pPr>
        <w:pStyle w:val="a4"/>
        <w:jc w:val="both"/>
      </w:pPr>
      <w:r w:rsidRPr="002C6987">
        <w:t>сообщает о своем согласии участвовать в аукционе на условиях, установленных в указанной документации об аукционе.</w:t>
      </w:r>
    </w:p>
    <w:p w14:paraId="48B39A19" w14:textId="77777777" w:rsidR="00BE764B" w:rsidRPr="002C6987" w:rsidRDefault="00BE764B" w:rsidP="00FE4ACD">
      <w:pPr>
        <w:pStyle w:val="a4"/>
        <w:jc w:val="both"/>
      </w:pPr>
      <w:r w:rsidRPr="002C6987">
        <w:t xml:space="preserve">В случае признания победителем аукциона Заявитель обязуется </w:t>
      </w:r>
      <w:r w:rsidRPr="00F5313C">
        <w:t xml:space="preserve">подписать </w:t>
      </w:r>
      <w:r w:rsidRPr="00C3531F">
        <w:t>протокол о результатах аукциона, договор на размещение нестационарного торгового</w:t>
      </w:r>
      <w:r w:rsidRPr="002C6987">
        <w:t xml:space="preserve"> объекта установленной формы на условиях, указанных в протоколе о результатах аукциона и осуществлять функции Хозяйствующего субъекта по предмету аукциона.</w:t>
      </w:r>
    </w:p>
    <w:p w14:paraId="2D2B98DC" w14:textId="77777777" w:rsidR="00BE764B" w:rsidRPr="002C6987" w:rsidRDefault="00BE764B" w:rsidP="00FE4ACD">
      <w:pPr>
        <w:pStyle w:val="a4"/>
        <w:jc w:val="both"/>
      </w:pPr>
      <w:r w:rsidRPr="002C6987">
        <w:t xml:space="preserve">Заявитель уведомлен, что в случае признания победителем аукциона и его отказа от подписания </w:t>
      </w:r>
      <w:r w:rsidRPr="00C3531F">
        <w:t>протокола о результатах аукциона</w:t>
      </w:r>
      <w:r w:rsidRPr="002C6987">
        <w:t>, договора на размещение нестационарного торгового объекта, внесенный Заявителем задаток не возвращается.</w:t>
      </w:r>
    </w:p>
    <w:p w14:paraId="7C93F959" w14:textId="77777777" w:rsidR="00BE764B" w:rsidRPr="002C6987" w:rsidRDefault="00BE764B" w:rsidP="008B0A7C">
      <w:pPr>
        <w:pStyle w:val="a4"/>
        <w:jc w:val="both"/>
      </w:pPr>
      <w:r w:rsidRPr="002C6987">
        <w:t>Заявитель уведомлен, что в случае несоответствия заявки требованиям аукционной документации, он может быть не допущен к участию в аукционе.</w:t>
      </w:r>
    </w:p>
    <w:p w14:paraId="53D1CBD5"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Заявитель подтверждает соответствие________</w:t>
      </w:r>
      <w:r>
        <w:rPr>
          <w:rFonts w:ascii="Times New Roman" w:hAnsi="Times New Roman"/>
          <w:sz w:val="24"/>
          <w:szCs w:val="24"/>
        </w:rPr>
        <w:t>___________</w:t>
      </w:r>
      <w:r w:rsidRPr="002C6987">
        <w:rPr>
          <w:rFonts w:ascii="Times New Roman" w:hAnsi="Times New Roman"/>
          <w:sz w:val="24"/>
          <w:szCs w:val="24"/>
        </w:rPr>
        <w:t>________________________</w:t>
      </w:r>
    </w:p>
    <w:p w14:paraId="32859800" w14:textId="77777777" w:rsidR="00BE764B" w:rsidRPr="002C6987" w:rsidRDefault="00BE764B" w:rsidP="001F138F">
      <w:pPr>
        <w:spacing w:after="0" w:line="240" w:lineRule="auto"/>
        <w:jc w:val="center"/>
        <w:rPr>
          <w:rFonts w:ascii="Times New Roman" w:hAnsi="Times New Roman"/>
          <w:sz w:val="20"/>
          <w:szCs w:val="20"/>
        </w:rPr>
      </w:pPr>
      <w:r w:rsidRPr="002C6987">
        <w:rPr>
          <w:rFonts w:ascii="Times New Roman" w:hAnsi="Times New Roman"/>
          <w:i/>
          <w:sz w:val="20"/>
          <w:szCs w:val="20"/>
        </w:rPr>
        <w:t xml:space="preserve">                                                                                      (организационно-правовая форма,</w:t>
      </w:r>
    </w:p>
    <w:p w14:paraId="4A2507E0"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______________________________________________________</w:t>
      </w:r>
      <w:r>
        <w:rPr>
          <w:rFonts w:ascii="Times New Roman" w:hAnsi="Times New Roman"/>
          <w:sz w:val="24"/>
          <w:szCs w:val="24"/>
        </w:rPr>
        <w:t>___________</w:t>
      </w:r>
      <w:r w:rsidRPr="002C6987">
        <w:rPr>
          <w:rFonts w:ascii="Times New Roman" w:hAnsi="Times New Roman"/>
          <w:sz w:val="24"/>
          <w:szCs w:val="24"/>
        </w:rPr>
        <w:t>____________</w:t>
      </w:r>
    </w:p>
    <w:p w14:paraId="09ABE7FB" w14:textId="77777777" w:rsidR="00BE764B" w:rsidRPr="002C6987" w:rsidRDefault="00BE764B" w:rsidP="002C6987">
      <w:pPr>
        <w:spacing w:after="0" w:line="240" w:lineRule="auto"/>
        <w:jc w:val="center"/>
        <w:rPr>
          <w:rFonts w:ascii="Times New Roman" w:hAnsi="Times New Roman"/>
          <w:sz w:val="20"/>
          <w:szCs w:val="20"/>
        </w:rPr>
      </w:pPr>
      <w:r w:rsidRPr="002C6987">
        <w:rPr>
          <w:rFonts w:ascii="Times New Roman" w:hAnsi="Times New Roman"/>
          <w:i/>
          <w:sz w:val="20"/>
          <w:szCs w:val="20"/>
        </w:rPr>
        <w:t>наименование – для юридического лица, Ф.И.О. – для индивидуального предпринимателя)</w:t>
      </w:r>
    </w:p>
    <w:p w14:paraId="22EF463A" w14:textId="77777777" w:rsidR="00BE764B" w:rsidRPr="002C6987" w:rsidRDefault="00BE764B" w:rsidP="001F138F">
      <w:pPr>
        <w:spacing w:after="0" w:line="240" w:lineRule="auto"/>
        <w:jc w:val="both"/>
        <w:rPr>
          <w:rFonts w:ascii="Times New Roman" w:hAnsi="Times New Roman"/>
          <w:sz w:val="24"/>
          <w:szCs w:val="24"/>
        </w:rPr>
      </w:pPr>
    </w:p>
    <w:p w14:paraId="5065E1D5"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установленным документацией об аукционе обязательным требованиям к претендентам.</w:t>
      </w:r>
    </w:p>
    <w:p w14:paraId="6F957C25" w14:textId="77777777" w:rsidR="00BE764B" w:rsidRPr="002C6987" w:rsidRDefault="00BE764B" w:rsidP="001F138F">
      <w:pPr>
        <w:spacing w:after="0" w:line="240" w:lineRule="auto"/>
        <w:jc w:val="both"/>
        <w:rPr>
          <w:rFonts w:ascii="Times New Roman" w:hAnsi="Times New Roman"/>
          <w:sz w:val="24"/>
          <w:szCs w:val="24"/>
        </w:rPr>
      </w:pPr>
      <w:r w:rsidRPr="002C6987">
        <w:rPr>
          <w:rFonts w:ascii="Times New Roman" w:hAnsi="Times New Roman"/>
          <w:sz w:val="24"/>
          <w:szCs w:val="24"/>
        </w:rPr>
        <w:t>Заявитель уведомляет, что не является неплатежеспособным, не находится в процессе ликвидации, не признан несостоятельным (банкротом), его деятельность не приостановлена</w:t>
      </w:r>
      <w:r>
        <w:rPr>
          <w:rFonts w:ascii="Times New Roman" w:hAnsi="Times New Roman"/>
          <w:sz w:val="24"/>
          <w:szCs w:val="24"/>
        </w:rPr>
        <w:t xml:space="preserve"> в установленном законодательством порядке</w:t>
      </w:r>
      <w:r w:rsidRPr="002C6987">
        <w:rPr>
          <w:rFonts w:ascii="Times New Roman" w:hAnsi="Times New Roman"/>
          <w:sz w:val="24"/>
          <w:szCs w:val="24"/>
        </w:rPr>
        <w:t>.</w:t>
      </w:r>
    </w:p>
    <w:p w14:paraId="54C89A7D" w14:textId="77777777" w:rsidR="00BE764B" w:rsidRPr="00EC417D" w:rsidRDefault="00BE764B" w:rsidP="008A1C7C">
      <w:pPr>
        <w:spacing w:before="100" w:beforeAutospacing="1" w:after="100" w:afterAutospacing="1" w:line="360" w:lineRule="atLeast"/>
        <w:ind w:firstLine="567"/>
        <w:jc w:val="center"/>
        <w:rPr>
          <w:rFonts w:ascii="Times New Roman" w:hAnsi="Times New Roman"/>
          <w:sz w:val="24"/>
          <w:szCs w:val="24"/>
        </w:rPr>
      </w:pPr>
      <w:r w:rsidRPr="00EC417D">
        <w:rPr>
          <w:rFonts w:ascii="Times New Roman" w:hAnsi="Times New Roman"/>
          <w:b/>
          <w:bCs/>
          <w:sz w:val="24"/>
          <w:szCs w:val="24"/>
        </w:rPr>
        <w:lastRenderedPageBreak/>
        <w:t xml:space="preserve">Сведения </w:t>
      </w:r>
      <w:proofErr w:type="gramStart"/>
      <w:r w:rsidRPr="00EC417D">
        <w:rPr>
          <w:rFonts w:ascii="Times New Roman" w:hAnsi="Times New Roman"/>
          <w:b/>
          <w:bCs/>
          <w:sz w:val="24"/>
          <w:szCs w:val="24"/>
        </w:rPr>
        <w:t>о  претенденте</w:t>
      </w:r>
      <w:proofErr w:type="gramEnd"/>
    </w:p>
    <w:p w14:paraId="2EDBA1C6" w14:textId="77777777" w:rsidR="00BE764B" w:rsidRPr="00EC417D" w:rsidRDefault="00BE764B" w:rsidP="008A366B">
      <w:pPr>
        <w:spacing w:before="100" w:beforeAutospacing="1" w:after="100" w:afterAutospacing="1" w:line="360" w:lineRule="atLeast"/>
        <w:ind w:left="720" w:hanging="360"/>
        <w:jc w:val="center"/>
        <w:rPr>
          <w:rFonts w:ascii="Times New Roman" w:hAnsi="Times New Roman"/>
          <w:sz w:val="24"/>
          <w:szCs w:val="24"/>
        </w:rPr>
      </w:pPr>
      <w:r>
        <w:rPr>
          <w:rFonts w:ascii="Times New Roman" w:hAnsi="Times New Roman"/>
          <w:sz w:val="24"/>
          <w:szCs w:val="24"/>
        </w:rPr>
        <w:t>1</w:t>
      </w:r>
      <w:r w:rsidRPr="00EC417D">
        <w:rPr>
          <w:rFonts w:ascii="Times New Roman" w:hAnsi="Times New Roman"/>
          <w:sz w:val="24"/>
          <w:szCs w:val="24"/>
        </w:rPr>
        <w:t>.</w:t>
      </w:r>
      <w:r w:rsidRPr="00EC417D">
        <w:rPr>
          <w:rFonts w:ascii="Times New Roman" w:hAnsi="Times New Roman"/>
          <w:sz w:val="14"/>
          <w:szCs w:val="14"/>
        </w:rPr>
        <w:t xml:space="preserve">      </w:t>
      </w:r>
      <w:r w:rsidRPr="00EC417D">
        <w:rPr>
          <w:rFonts w:ascii="Times New Roman" w:hAnsi="Times New Roman"/>
          <w:sz w:val="24"/>
          <w:szCs w:val="24"/>
        </w:rPr>
        <w:t xml:space="preserve">Для </w:t>
      </w:r>
      <w:r>
        <w:rPr>
          <w:rFonts w:ascii="Times New Roman" w:hAnsi="Times New Roman"/>
          <w:sz w:val="24"/>
          <w:szCs w:val="24"/>
        </w:rPr>
        <w:t>индивидуальных предпринимателей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48"/>
        <w:gridCol w:w="3420"/>
      </w:tblGrid>
      <w:tr w:rsidR="00BE764B" w:rsidRPr="003861D5" w14:paraId="4B67C7A1" w14:textId="77777777" w:rsidTr="00E8731C">
        <w:trPr>
          <w:trHeight w:val="562"/>
        </w:trPr>
        <w:tc>
          <w:tcPr>
            <w:tcW w:w="6048" w:type="dxa"/>
            <w:tcMar>
              <w:top w:w="0" w:type="dxa"/>
              <w:left w:w="108" w:type="dxa"/>
              <w:bottom w:w="0" w:type="dxa"/>
              <w:right w:w="108" w:type="dxa"/>
            </w:tcMar>
          </w:tcPr>
          <w:p w14:paraId="3ADA0624" w14:textId="77777777" w:rsidR="00BE764B" w:rsidRPr="00EC417D"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Фамилия, имя, отчество</w:t>
            </w:r>
          </w:p>
        </w:tc>
        <w:tc>
          <w:tcPr>
            <w:tcW w:w="3420" w:type="dxa"/>
            <w:tcMar>
              <w:top w:w="0" w:type="dxa"/>
              <w:left w:w="108" w:type="dxa"/>
              <w:bottom w:w="0" w:type="dxa"/>
              <w:right w:w="108" w:type="dxa"/>
            </w:tcMar>
          </w:tcPr>
          <w:p w14:paraId="592A6B6B" w14:textId="77777777" w:rsidR="00BE764B" w:rsidRPr="00EC417D" w:rsidRDefault="00BE764B" w:rsidP="00BB66E3">
            <w:pPr>
              <w:spacing w:after="0" w:line="360" w:lineRule="atLeast"/>
              <w:jc w:val="center"/>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1C5C2470" w14:textId="77777777" w:rsidTr="00E8731C">
        <w:trPr>
          <w:trHeight w:val="333"/>
        </w:trPr>
        <w:tc>
          <w:tcPr>
            <w:tcW w:w="6048" w:type="dxa"/>
            <w:tcMar>
              <w:top w:w="0" w:type="dxa"/>
              <w:left w:w="108" w:type="dxa"/>
              <w:bottom w:w="0" w:type="dxa"/>
              <w:right w:w="108" w:type="dxa"/>
            </w:tcMar>
          </w:tcPr>
          <w:p w14:paraId="67624A92"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Паспортные данные: серия, номер, кем и когда выдан</w:t>
            </w:r>
          </w:p>
          <w:p w14:paraId="40D3B023"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20" w:type="dxa"/>
            <w:tcMar>
              <w:top w:w="0" w:type="dxa"/>
              <w:left w:w="108" w:type="dxa"/>
              <w:bottom w:w="0" w:type="dxa"/>
              <w:right w:w="108" w:type="dxa"/>
            </w:tcMar>
          </w:tcPr>
          <w:p w14:paraId="1418F42D" w14:textId="77777777" w:rsidR="00BE764B" w:rsidRPr="00EC417D" w:rsidRDefault="00BE764B" w:rsidP="00BB66E3">
            <w:pPr>
              <w:spacing w:after="0" w:line="360" w:lineRule="atLeast"/>
              <w:jc w:val="center"/>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4CAE11FD" w14:textId="77777777" w:rsidTr="00E8731C">
        <w:trPr>
          <w:trHeight w:val="341"/>
        </w:trPr>
        <w:tc>
          <w:tcPr>
            <w:tcW w:w="6048" w:type="dxa"/>
            <w:tcMar>
              <w:top w:w="0" w:type="dxa"/>
              <w:left w:w="108" w:type="dxa"/>
              <w:bottom w:w="0" w:type="dxa"/>
              <w:right w:w="108" w:type="dxa"/>
            </w:tcMar>
          </w:tcPr>
          <w:p w14:paraId="15EE981C"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Адрес регистрации места жительства</w:t>
            </w:r>
          </w:p>
          <w:p w14:paraId="7D4E1F38"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20" w:type="dxa"/>
            <w:tcMar>
              <w:top w:w="0" w:type="dxa"/>
              <w:left w:w="108" w:type="dxa"/>
              <w:bottom w:w="0" w:type="dxa"/>
              <w:right w:w="108" w:type="dxa"/>
            </w:tcMar>
          </w:tcPr>
          <w:p w14:paraId="39109843" w14:textId="77777777" w:rsidR="00BE764B" w:rsidRPr="00EC417D" w:rsidRDefault="00BE764B" w:rsidP="00BB66E3">
            <w:pPr>
              <w:spacing w:after="0"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2F1D6812" w14:textId="77777777" w:rsidTr="00E8731C">
        <w:trPr>
          <w:trHeight w:val="276"/>
        </w:trPr>
        <w:tc>
          <w:tcPr>
            <w:tcW w:w="6048" w:type="dxa"/>
            <w:tcMar>
              <w:top w:w="0" w:type="dxa"/>
              <w:left w:w="108" w:type="dxa"/>
              <w:bottom w:w="0" w:type="dxa"/>
              <w:right w:w="108" w:type="dxa"/>
            </w:tcMar>
          </w:tcPr>
          <w:p w14:paraId="4CF4F3F8"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Адрес фактического проживания</w:t>
            </w:r>
          </w:p>
          <w:p w14:paraId="6C4061DC"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20" w:type="dxa"/>
            <w:tcMar>
              <w:top w:w="0" w:type="dxa"/>
              <w:left w:w="108" w:type="dxa"/>
              <w:bottom w:w="0" w:type="dxa"/>
              <w:right w:w="108" w:type="dxa"/>
            </w:tcMar>
          </w:tcPr>
          <w:p w14:paraId="7CF71CEB" w14:textId="77777777" w:rsidR="00BE764B" w:rsidRPr="00EC417D" w:rsidRDefault="00BE764B" w:rsidP="00BB66E3">
            <w:pPr>
              <w:spacing w:after="0"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7F41890C" w14:textId="77777777" w:rsidTr="00E8731C">
        <w:trPr>
          <w:trHeight w:val="347"/>
        </w:trPr>
        <w:tc>
          <w:tcPr>
            <w:tcW w:w="6048" w:type="dxa"/>
            <w:tcMar>
              <w:top w:w="0" w:type="dxa"/>
              <w:left w:w="108" w:type="dxa"/>
              <w:bottom w:w="0" w:type="dxa"/>
              <w:right w:w="108" w:type="dxa"/>
            </w:tcMar>
          </w:tcPr>
          <w:p w14:paraId="162E4864"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Контактный телефон, факс, адрес электронной почты</w:t>
            </w:r>
          </w:p>
          <w:p w14:paraId="089BF39B"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20" w:type="dxa"/>
            <w:tcMar>
              <w:top w:w="0" w:type="dxa"/>
              <w:left w:w="108" w:type="dxa"/>
              <w:bottom w:w="0" w:type="dxa"/>
              <w:right w:w="108" w:type="dxa"/>
            </w:tcMar>
          </w:tcPr>
          <w:p w14:paraId="61DD3B87" w14:textId="77777777" w:rsidR="00BE764B" w:rsidRPr="00EC417D" w:rsidRDefault="00BE764B" w:rsidP="00BB66E3">
            <w:pPr>
              <w:spacing w:after="0"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r w:rsidR="00BE764B" w:rsidRPr="003861D5" w14:paraId="35C15E8F" w14:textId="77777777" w:rsidTr="00E8731C">
        <w:trPr>
          <w:trHeight w:val="281"/>
        </w:trPr>
        <w:tc>
          <w:tcPr>
            <w:tcW w:w="6048" w:type="dxa"/>
            <w:tcMar>
              <w:top w:w="0" w:type="dxa"/>
              <w:left w:w="108" w:type="dxa"/>
              <w:bottom w:w="0" w:type="dxa"/>
              <w:right w:w="108" w:type="dxa"/>
            </w:tcMar>
          </w:tcPr>
          <w:p w14:paraId="10339DDA"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Контактное лицо</w:t>
            </w:r>
          </w:p>
          <w:p w14:paraId="273B7DDA"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20" w:type="dxa"/>
            <w:tcMar>
              <w:top w:w="0" w:type="dxa"/>
              <w:left w:w="108" w:type="dxa"/>
              <w:bottom w:w="0" w:type="dxa"/>
              <w:right w:w="108" w:type="dxa"/>
            </w:tcMar>
          </w:tcPr>
          <w:p w14:paraId="3057DCE1" w14:textId="77777777" w:rsidR="00BE764B" w:rsidRPr="00EC417D" w:rsidRDefault="00BE764B" w:rsidP="00BB66E3">
            <w:pPr>
              <w:spacing w:after="0" w:line="360" w:lineRule="atLeast"/>
              <w:jc w:val="center"/>
              <w:textAlignment w:val="baseline"/>
              <w:rPr>
                <w:rFonts w:ascii="Times New Roman" w:hAnsi="Times New Roman"/>
                <w:sz w:val="24"/>
                <w:szCs w:val="24"/>
              </w:rPr>
            </w:pPr>
            <w:r w:rsidRPr="00EC417D">
              <w:rPr>
                <w:rFonts w:ascii="Times New Roman" w:hAnsi="Times New Roman"/>
                <w:b/>
                <w:bCs/>
                <w:sz w:val="24"/>
                <w:szCs w:val="24"/>
              </w:rPr>
              <w:t> </w:t>
            </w:r>
          </w:p>
        </w:tc>
      </w:tr>
    </w:tbl>
    <w:p w14:paraId="56555DFA" w14:textId="77777777" w:rsidR="00BE764B" w:rsidRPr="00EC417D" w:rsidRDefault="00BE764B" w:rsidP="008A1C7C">
      <w:pPr>
        <w:spacing w:before="100" w:beforeAutospacing="1" w:after="100" w:afterAutospacing="1" w:line="360" w:lineRule="atLeast"/>
        <w:ind w:left="720" w:hanging="360"/>
        <w:jc w:val="center"/>
        <w:rPr>
          <w:rFonts w:ascii="Times New Roman" w:hAnsi="Times New Roman"/>
          <w:sz w:val="24"/>
          <w:szCs w:val="24"/>
        </w:rPr>
      </w:pPr>
      <w:r>
        <w:rPr>
          <w:rFonts w:ascii="Times New Roman" w:hAnsi="Times New Roman"/>
          <w:sz w:val="24"/>
          <w:szCs w:val="24"/>
        </w:rPr>
        <w:t>2</w:t>
      </w:r>
      <w:r w:rsidRPr="00EC417D">
        <w:rPr>
          <w:rFonts w:ascii="Times New Roman" w:hAnsi="Times New Roman"/>
          <w:sz w:val="24"/>
          <w:szCs w:val="24"/>
        </w:rPr>
        <w:t>.</w:t>
      </w:r>
      <w:r w:rsidRPr="00EC417D">
        <w:rPr>
          <w:rFonts w:ascii="Times New Roman" w:hAnsi="Times New Roman"/>
          <w:sz w:val="14"/>
          <w:szCs w:val="14"/>
        </w:rPr>
        <w:t xml:space="preserve">      </w:t>
      </w:r>
      <w:r w:rsidRPr="00EC417D">
        <w:rPr>
          <w:rFonts w:ascii="Times New Roman" w:hAnsi="Times New Roman"/>
          <w:sz w:val="24"/>
          <w:szCs w:val="24"/>
        </w:rPr>
        <w:t>Для юридических лиц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62"/>
        <w:gridCol w:w="3402"/>
      </w:tblGrid>
      <w:tr w:rsidR="00BE764B" w:rsidRPr="003861D5" w14:paraId="12EDB3C2" w14:textId="77777777" w:rsidTr="00ED5321">
        <w:trPr>
          <w:trHeight w:val="804"/>
        </w:trPr>
        <w:tc>
          <w:tcPr>
            <w:tcW w:w="6062" w:type="dxa"/>
            <w:tcMar>
              <w:top w:w="0" w:type="dxa"/>
              <w:left w:w="108" w:type="dxa"/>
              <w:bottom w:w="0" w:type="dxa"/>
              <w:right w:w="108" w:type="dxa"/>
            </w:tcMar>
            <w:vAlign w:val="center"/>
          </w:tcPr>
          <w:p w14:paraId="24032B58" w14:textId="77777777" w:rsidR="00BE764B" w:rsidRPr="00EC417D" w:rsidRDefault="00BE764B" w:rsidP="00BB66E3">
            <w:pPr>
              <w:spacing w:after="0" w:line="240" w:lineRule="auto"/>
              <w:textAlignment w:val="baseline"/>
              <w:rPr>
                <w:rFonts w:ascii="Times New Roman" w:hAnsi="Times New Roman"/>
                <w:sz w:val="24"/>
                <w:szCs w:val="24"/>
              </w:rPr>
            </w:pPr>
            <w:r w:rsidRPr="00EC417D">
              <w:rPr>
                <w:rFonts w:ascii="Times New Roman" w:hAnsi="Times New Roman"/>
                <w:sz w:val="24"/>
                <w:szCs w:val="24"/>
              </w:rPr>
              <w:t xml:space="preserve">Наименование </w:t>
            </w:r>
          </w:p>
          <w:p w14:paraId="28A29B8C" w14:textId="77777777" w:rsidR="00BE764B" w:rsidRPr="00EC417D" w:rsidRDefault="00BE764B" w:rsidP="00BB66E3">
            <w:pPr>
              <w:spacing w:after="0" w:line="240" w:lineRule="auto"/>
              <w:textAlignment w:val="baseline"/>
              <w:rPr>
                <w:rFonts w:ascii="Times New Roman" w:hAnsi="Times New Roman"/>
                <w:sz w:val="24"/>
                <w:szCs w:val="24"/>
              </w:rPr>
            </w:pPr>
            <w:r w:rsidRPr="00EC417D">
              <w:rPr>
                <w:rFonts w:ascii="Times New Roman" w:hAnsi="Times New Roman"/>
                <w:sz w:val="24"/>
                <w:szCs w:val="24"/>
              </w:rPr>
              <w:t>(полное, сокращенное)</w:t>
            </w:r>
          </w:p>
        </w:tc>
        <w:tc>
          <w:tcPr>
            <w:tcW w:w="3402" w:type="dxa"/>
            <w:tcMar>
              <w:top w:w="0" w:type="dxa"/>
              <w:left w:w="108" w:type="dxa"/>
              <w:bottom w:w="0" w:type="dxa"/>
              <w:right w:w="108" w:type="dxa"/>
            </w:tcMar>
          </w:tcPr>
          <w:p w14:paraId="013615C4" w14:textId="77777777" w:rsidR="00BE764B" w:rsidRPr="00EC417D"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2EA13A50" w14:textId="77777777" w:rsidTr="00ED5321">
        <w:tc>
          <w:tcPr>
            <w:tcW w:w="6062" w:type="dxa"/>
            <w:tcMar>
              <w:top w:w="0" w:type="dxa"/>
              <w:left w:w="108" w:type="dxa"/>
              <w:bottom w:w="0" w:type="dxa"/>
              <w:right w:w="108" w:type="dxa"/>
            </w:tcMar>
            <w:vAlign w:val="center"/>
          </w:tcPr>
          <w:p w14:paraId="4415CBC1" w14:textId="77777777" w:rsidR="00BE764B" w:rsidRPr="00EC417D"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Организационно-правовая форма</w:t>
            </w:r>
          </w:p>
        </w:tc>
        <w:tc>
          <w:tcPr>
            <w:tcW w:w="3402" w:type="dxa"/>
            <w:tcMar>
              <w:top w:w="0" w:type="dxa"/>
              <w:left w:w="108" w:type="dxa"/>
              <w:bottom w:w="0" w:type="dxa"/>
              <w:right w:w="108" w:type="dxa"/>
            </w:tcMar>
          </w:tcPr>
          <w:p w14:paraId="13368BE3" w14:textId="77777777" w:rsidR="00BE764B" w:rsidRPr="00EC417D"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27F8BBCD" w14:textId="77777777" w:rsidTr="00ED5321">
        <w:tc>
          <w:tcPr>
            <w:tcW w:w="6062" w:type="dxa"/>
            <w:tcMar>
              <w:top w:w="0" w:type="dxa"/>
              <w:left w:w="108" w:type="dxa"/>
              <w:bottom w:w="0" w:type="dxa"/>
              <w:right w:w="108" w:type="dxa"/>
            </w:tcMar>
            <w:vAlign w:val="center"/>
          </w:tcPr>
          <w:p w14:paraId="7A46E766"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 xml:space="preserve">Почтовый адрес </w:t>
            </w:r>
          </w:p>
          <w:p w14:paraId="0D283A2E"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02" w:type="dxa"/>
            <w:tcMar>
              <w:top w:w="0" w:type="dxa"/>
              <w:left w:w="108" w:type="dxa"/>
              <w:bottom w:w="0" w:type="dxa"/>
              <w:right w:w="108" w:type="dxa"/>
            </w:tcMar>
          </w:tcPr>
          <w:p w14:paraId="5B4CAF95" w14:textId="77777777" w:rsidR="00BE764B" w:rsidRPr="00EC417D"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69B394C7" w14:textId="77777777" w:rsidTr="00ED5321">
        <w:tc>
          <w:tcPr>
            <w:tcW w:w="6062" w:type="dxa"/>
            <w:tcMar>
              <w:top w:w="0" w:type="dxa"/>
              <w:left w:w="108" w:type="dxa"/>
              <w:bottom w:w="0" w:type="dxa"/>
              <w:right w:w="108" w:type="dxa"/>
            </w:tcMar>
            <w:vAlign w:val="center"/>
          </w:tcPr>
          <w:p w14:paraId="0C4964B1"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Юридический адрес</w:t>
            </w:r>
          </w:p>
          <w:p w14:paraId="76A89D22"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02" w:type="dxa"/>
            <w:tcMar>
              <w:top w:w="0" w:type="dxa"/>
              <w:left w:w="108" w:type="dxa"/>
              <w:bottom w:w="0" w:type="dxa"/>
              <w:right w:w="108" w:type="dxa"/>
            </w:tcMar>
          </w:tcPr>
          <w:p w14:paraId="3DA12274" w14:textId="77777777" w:rsidR="00BE764B" w:rsidRPr="00EC417D"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081C47B7" w14:textId="77777777" w:rsidTr="00ED5321">
        <w:tc>
          <w:tcPr>
            <w:tcW w:w="6062" w:type="dxa"/>
            <w:tcMar>
              <w:top w:w="0" w:type="dxa"/>
              <w:left w:w="108" w:type="dxa"/>
              <w:bottom w:w="0" w:type="dxa"/>
              <w:right w:w="108" w:type="dxa"/>
            </w:tcMar>
            <w:vAlign w:val="center"/>
          </w:tcPr>
          <w:p w14:paraId="295F91ED" w14:textId="77777777" w:rsidR="00BE764B"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Фактическое место нахождения</w:t>
            </w:r>
          </w:p>
          <w:p w14:paraId="526DFFB2" w14:textId="77777777" w:rsidR="00BB66E3" w:rsidRPr="00EC417D" w:rsidRDefault="00BB66E3" w:rsidP="00BB66E3">
            <w:pPr>
              <w:spacing w:after="0" w:line="360" w:lineRule="atLeast"/>
              <w:textAlignment w:val="baseline"/>
              <w:rPr>
                <w:rFonts w:ascii="Times New Roman" w:hAnsi="Times New Roman"/>
                <w:sz w:val="24"/>
                <w:szCs w:val="24"/>
              </w:rPr>
            </w:pPr>
          </w:p>
        </w:tc>
        <w:tc>
          <w:tcPr>
            <w:tcW w:w="3402" w:type="dxa"/>
            <w:tcMar>
              <w:top w:w="0" w:type="dxa"/>
              <w:left w:w="108" w:type="dxa"/>
              <w:bottom w:w="0" w:type="dxa"/>
              <w:right w:w="108" w:type="dxa"/>
            </w:tcMar>
          </w:tcPr>
          <w:p w14:paraId="60F73E42" w14:textId="77777777" w:rsidR="00BE764B" w:rsidRPr="00EC417D" w:rsidRDefault="00BE764B" w:rsidP="00BB66E3">
            <w:pPr>
              <w:spacing w:after="0"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70792139" w14:textId="77777777" w:rsidTr="00ED5321">
        <w:tc>
          <w:tcPr>
            <w:tcW w:w="6062" w:type="dxa"/>
            <w:tcMar>
              <w:top w:w="0" w:type="dxa"/>
              <w:left w:w="108" w:type="dxa"/>
              <w:bottom w:w="0" w:type="dxa"/>
              <w:right w:w="108" w:type="dxa"/>
            </w:tcMar>
            <w:vAlign w:val="center"/>
          </w:tcPr>
          <w:p w14:paraId="3FF7F3DF" w14:textId="77777777" w:rsidR="00BE764B" w:rsidRPr="00EC417D" w:rsidRDefault="00BE764B" w:rsidP="008A1C7C">
            <w:pPr>
              <w:spacing w:after="0" w:line="240" w:lineRule="auto"/>
              <w:textAlignment w:val="baseline"/>
              <w:rPr>
                <w:rFonts w:ascii="Times New Roman" w:hAnsi="Times New Roman"/>
                <w:sz w:val="24"/>
                <w:szCs w:val="24"/>
              </w:rPr>
            </w:pPr>
            <w:r w:rsidRPr="00EC417D">
              <w:rPr>
                <w:rFonts w:ascii="Times New Roman" w:hAnsi="Times New Roman"/>
                <w:sz w:val="24"/>
                <w:szCs w:val="24"/>
              </w:rPr>
              <w:t>Контактный телефон, факс, адрес электронной почты</w:t>
            </w:r>
          </w:p>
        </w:tc>
        <w:tc>
          <w:tcPr>
            <w:tcW w:w="3402" w:type="dxa"/>
            <w:tcMar>
              <w:top w:w="0" w:type="dxa"/>
              <w:left w:w="108" w:type="dxa"/>
              <w:bottom w:w="0" w:type="dxa"/>
              <w:right w:w="108" w:type="dxa"/>
            </w:tcMar>
          </w:tcPr>
          <w:p w14:paraId="26539B4A"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r w:rsidR="00BE764B" w:rsidRPr="003861D5" w14:paraId="357E5FA2" w14:textId="77777777" w:rsidTr="00ED5321">
        <w:tc>
          <w:tcPr>
            <w:tcW w:w="6062" w:type="dxa"/>
            <w:tcMar>
              <w:top w:w="0" w:type="dxa"/>
              <w:left w:w="108" w:type="dxa"/>
              <w:bottom w:w="0" w:type="dxa"/>
              <w:right w:w="108" w:type="dxa"/>
            </w:tcMar>
            <w:vAlign w:val="center"/>
          </w:tcPr>
          <w:p w14:paraId="71FC8283"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Контактное лицо</w:t>
            </w:r>
          </w:p>
        </w:tc>
        <w:tc>
          <w:tcPr>
            <w:tcW w:w="3402" w:type="dxa"/>
            <w:tcMar>
              <w:top w:w="0" w:type="dxa"/>
              <w:left w:w="108" w:type="dxa"/>
              <w:bottom w:w="0" w:type="dxa"/>
              <w:right w:w="108" w:type="dxa"/>
            </w:tcMar>
          </w:tcPr>
          <w:p w14:paraId="7F27D0B3" w14:textId="77777777" w:rsidR="00BE764B" w:rsidRPr="00EC417D" w:rsidRDefault="00BE764B" w:rsidP="00E8731C">
            <w:pPr>
              <w:spacing w:before="100" w:beforeAutospacing="1" w:after="100" w:afterAutospacing="1" w:line="360" w:lineRule="atLeast"/>
              <w:textAlignment w:val="baseline"/>
              <w:rPr>
                <w:rFonts w:ascii="Times New Roman" w:hAnsi="Times New Roman"/>
                <w:sz w:val="24"/>
                <w:szCs w:val="24"/>
              </w:rPr>
            </w:pPr>
            <w:r w:rsidRPr="00EC417D">
              <w:rPr>
                <w:rFonts w:ascii="Times New Roman" w:hAnsi="Times New Roman"/>
                <w:sz w:val="24"/>
                <w:szCs w:val="24"/>
              </w:rPr>
              <w:t> </w:t>
            </w:r>
          </w:p>
        </w:tc>
      </w:tr>
    </w:tbl>
    <w:p w14:paraId="4C27A663" w14:textId="77777777" w:rsidR="00BE764B" w:rsidRDefault="00BE764B" w:rsidP="008A1C7C">
      <w:pPr>
        <w:spacing w:after="0" w:line="240" w:lineRule="auto"/>
        <w:rPr>
          <w:rFonts w:ascii="Times New Roman" w:hAnsi="Times New Roman"/>
          <w:b/>
          <w:bCs/>
          <w:sz w:val="24"/>
          <w:szCs w:val="24"/>
        </w:rPr>
      </w:pPr>
    </w:p>
    <w:p w14:paraId="28270A52" w14:textId="77777777" w:rsidR="00BE764B" w:rsidRDefault="00BE764B" w:rsidP="008A1C7C">
      <w:pPr>
        <w:spacing w:after="0" w:line="240" w:lineRule="auto"/>
        <w:rPr>
          <w:rFonts w:ascii="Times New Roman" w:hAnsi="Times New Roman"/>
          <w:sz w:val="24"/>
        </w:rPr>
      </w:pPr>
      <w:r w:rsidRPr="00EE35F5">
        <w:rPr>
          <w:rFonts w:ascii="Times New Roman" w:hAnsi="Times New Roman"/>
          <w:sz w:val="24"/>
        </w:rPr>
        <w:t>Реквизиты счета для возврата задатка:</w:t>
      </w:r>
    </w:p>
    <w:p w14:paraId="7CC3A3E8" w14:textId="77777777" w:rsidR="00BB66E3" w:rsidRPr="00EE35F5" w:rsidRDefault="00BE764B" w:rsidP="00BB66E3">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w:t>
      </w:r>
      <w:r w:rsidR="00BB66E3">
        <w:rPr>
          <w:rFonts w:ascii="Times New Roman" w:hAnsi="Times New Roman"/>
          <w:sz w:val="24"/>
        </w:rPr>
        <w:t>_____________________________________________________________________________</w:t>
      </w:r>
    </w:p>
    <w:p w14:paraId="7873FD5B" w14:textId="77777777" w:rsidR="00BB66E3" w:rsidRPr="00EE35F5" w:rsidRDefault="00BB66E3" w:rsidP="00BB66E3">
      <w:pPr>
        <w:spacing w:after="0" w:line="240" w:lineRule="auto"/>
        <w:rPr>
          <w:rFonts w:ascii="Times New Roman" w:hAnsi="Times New Roman"/>
          <w:sz w:val="24"/>
        </w:rPr>
      </w:pPr>
      <w:r>
        <w:rPr>
          <w:rFonts w:ascii="Times New Roman" w:hAnsi="Times New Roman"/>
          <w:sz w:val="24"/>
        </w:rPr>
        <w:t>_____________________________________________________________________________</w:t>
      </w:r>
    </w:p>
    <w:p w14:paraId="14CB727D" w14:textId="77777777" w:rsidR="00BB66E3" w:rsidRPr="00EE35F5" w:rsidRDefault="00BB66E3" w:rsidP="00BB66E3">
      <w:pPr>
        <w:spacing w:after="0" w:line="240" w:lineRule="auto"/>
        <w:rPr>
          <w:rFonts w:ascii="Times New Roman" w:hAnsi="Times New Roman"/>
          <w:sz w:val="24"/>
        </w:rPr>
      </w:pPr>
      <w:r>
        <w:rPr>
          <w:rFonts w:ascii="Times New Roman" w:hAnsi="Times New Roman"/>
          <w:sz w:val="24"/>
        </w:rPr>
        <w:t>_____________________________________________________________________________</w:t>
      </w:r>
    </w:p>
    <w:p w14:paraId="5BF3E493" w14:textId="77777777" w:rsidR="00BB66E3" w:rsidRPr="00EE35F5" w:rsidRDefault="00BB66E3" w:rsidP="00BB66E3">
      <w:pPr>
        <w:spacing w:after="0" w:line="240" w:lineRule="auto"/>
        <w:rPr>
          <w:rFonts w:ascii="Times New Roman" w:hAnsi="Times New Roman"/>
          <w:sz w:val="24"/>
        </w:rPr>
      </w:pPr>
      <w:r>
        <w:rPr>
          <w:rFonts w:ascii="Times New Roman" w:hAnsi="Times New Roman"/>
          <w:sz w:val="24"/>
        </w:rPr>
        <w:t>_____________________________________________________________________________</w:t>
      </w:r>
    </w:p>
    <w:p w14:paraId="3694B9F6" w14:textId="77777777" w:rsidR="00BE764B" w:rsidRPr="00EE35F5" w:rsidRDefault="00BE764B" w:rsidP="00BB66E3">
      <w:pPr>
        <w:spacing w:after="0" w:line="240" w:lineRule="auto"/>
        <w:rPr>
          <w:rFonts w:ascii="Times New Roman" w:hAnsi="Times New Roman"/>
          <w:sz w:val="24"/>
          <w:szCs w:val="24"/>
        </w:rPr>
      </w:pPr>
    </w:p>
    <w:p w14:paraId="02AEF50D" w14:textId="77777777" w:rsidR="00BB66E3" w:rsidRDefault="00BB66E3" w:rsidP="008A1C7C">
      <w:pPr>
        <w:spacing w:after="0" w:line="240" w:lineRule="auto"/>
        <w:rPr>
          <w:rFonts w:ascii="Times New Roman" w:hAnsi="Times New Roman"/>
          <w:sz w:val="24"/>
        </w:rPr>
      </w:pPr>
    </w:p>
    <w:p w14:paraId="0CFBAFAB" w14:textId="77777777" w:rsidR="00BB66E3" w:rsidRDefault="00BB66E3" w:rsidP="008A1C7C">
      <w:pPr>
        <w:spacing w:after="0" w:line="240" w:lineRule="auto"/>
        <w:rPr>
          <w:rFonts w:ascii="Times New Roman" w:hAnsi="Times New Roman"/>
          <w:sz w:val="24"/>
        </w:rPr>
      </w:pPr>
    </w:p>
    <w:p w14:paraId="2E8EF297" w14:textId="77777777" w:rsidR="00BB66E3" w:rsidRDefault="00BB66E3" w:rsidP="008A1C7C">
      <w:pPr>
        <w:spacing w:after="0" w:line="240" w:lineRule="auto"/>
        <w:rPr>
          <w:rFonts w:ascii="Times New Roman" w:hAnsi="Times New Roman"/>
          <w:sz w:val="24"/>
        </w:rPr>
      </w:pPr>
    </w:p>
    <w:p w14:paraId="3CFD4F8E" w14:textId="77777777" w:rsidR="00BE764B" w:rsidRPr="00EE35F5" w:rsidRDefault="00BE764B" w:rsidP="008A1C7C">
      <w:pPr>
        <w:spacing w:after="0" w:line="240" w:lineRule="auto"/>
        <w:rPr>
          <w:rFonts w:ascii="Times New Roman" w:hAnsi="Times New Roman"/>
          <w:sz w:val="24"/>
        </w:rPr>
      </w:pPr>
      <w:r w:rsidRPr="00EE35F5">
        <w:rPr>
          <w:rFonts w:ascii="Times New Roman" w:hAnsi="Times New Roman"/>
          <w:sz w:val="24"/>
        </w:rPr>
        <w:t xml:space="preserve">Дата: ________________ </w:t>
      </w:r>
      <w:proofErr w:type="gramStart"/>
      <w:r w:rsidRPr="00EE35F5">
        <w:rPr>
          <w:rFonts w:ascii="Times New Roman" w:hAnsi="Times New Roman"/>
          <w:sz w:val="24"/>
        </w:rPr>
        <w:t>Подпись:_</w:t>
      </w:r>
      <w:proofErr w:type="gramEnd"/>
      <w:r w:rsidRPr="00EE35F5">
        <w:rPr>
          <w:rFonts w:ascii="Times New Roman" w:hAnsi="Times New Roman"/>
          <w:sz w:val="24"/>
        </w:rPr>
        <w:t>_________________ (_______________________).</w:t>
      </w:r>
    </w:p>
    <w:p w14:paraId="5CE1DAD4" w14:textId="77777777" w:rsidR="00BE764B" w:rsidRPr="00EE35F5" w:rsidRDefault="00BE764B" w:rsidP="008A1C7C">
      <w:pPr>
        <w:spacing w:after="0" w:line="240" w:lineRule="auto"/>
        <w:rPr>
          <w:rFonts w:ascii="Times New Roman" w:hAnsi="Times New Roman"/>
          <w:sz w:val="24"/>
        </w:rPr>
      </w:pPr>
    </w:p>
    <w:p w14:paraId="5F94F03F" w14:textId="77777777" w:rsidR="00BE764B" w:rsidRPr="00EE35F5" w:rsidRDefault="00BE764B" w:rsidP="008A1C7C">
      <w:pPr>
        <w:spacing w:after="0" w:line="240" w:lineRule="auto"/>
        <w:rPr>
          <w:rFonts w:ascii="Times New Roman" w:hAnsi="Times New Roman"/>
          <w:sz w:val="24"/>
        </w:rPr>
      </w:pPr>
    </w:p>
    <w:p w14:paraId="6FD19D0A" w14:textId="77777777" w:rsidR="00BE764B" w:rsidRPr="003D5198" w:rsidRDefault="00BE764B" w:rsidP="008A366B">
      <w:pPr>
        <w:pStyle w:val="a4"/>
        <w:pageBreakBefore/>
        <w:spacing w:before="0" w:beforeAutospacing="0" w:after="0" w:afterAutospacing="0"/>
        <w:jc w:val="right"/>
      </w:pPr>
      <w:r w:rsidRPr="003D5198">
        <w:lastRenderedPageBreak/>
        <w:t xml:space="preserve">Приложение </w:t>
      </w:r>
      <w:r>
        <w:t>№</w:t>
      </w:r>
      <w:r w:rsidRPr="003D5198">
        <w:t>2</w:t>
      </w:r>
    </w:p>
    <w:p w14:paraId="57828803" w14:textId="77777777" w:rsidR="00BE764B" w:rsidRDefault="00BE764B" w:rsidP="008A366B">
      <w:pPr>
        <w:pStyle w:val="a4"/>
        <w:spacing w:before="0" w:beforeAutospacing="0" w:after="0" w:afterAutospacing="0"/>
        <w:jc w:val="right"/>
      </w:pPr>
      <w:r w:rsidRPr="003D5198">
        <w:t>к документации об аукционе</w:t>
      </w:r>
    </w:p>
    <w:p w14:paraId="45A8ACD6" w14:textId="77777777" w:rsidR="00BE764B" w:rsidRDefault="00BE764B" w:rsidP="00C02511">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72FB6E19" w14:textId="77777777" w:rsidR="00BE764B" w:rsidRPr="00C02511" w:rsidRDefault="00BE764B" w:rsidP="00C02511">
      <w:pPr>
        <w:spacing w:after="0" w:line="240" w:lineRule="auto"/>
        <w:ind w:firstLine="709"/>
        <w:jc w:val="right"/>
        <w:rPr>
          <w:rFonts w:ascii="Times New Roman" w:hAnsi="Times New Roman"/>
          <w:sz w:val="20"/>
          <w:szCs w:val="20"/>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32BBA58D" w14:textId="77777777" w:rsidR="00BE764B" w:rsidRDefault="00BE764B" w:rsidP="008A366B">
      <w:pPr>
        <w:pStyle w:val="a4"/>
        <w:spacing w:before="0" w:beforeAutospacing="0" w:after="0" w:afterAutospacing="0"/>
        <w:jc w:val="right"/>
      </w:pPr>
    </w:p>
    <w:p w14:paraId="63CADE6C" w14:textId="77777777" w:rsidR="00BE764B" w:rsidRDefault="00BE764B" w:rsidP="004104D7">
      <w:pPr>
        <w:spacing w:after="0" w:line="240" w:lineRule="auto"/>
        <w:ind w:firstLine="709"/>
        <w:jc w:val="center"/>
        <w:rPr>
          <w:rFonts w:ascii="Times New Roman" w:hAnsi="Times New Roman"/>
          <w:b/>
          <w:bCs/>
          <w:sz w:val="24"/>
          <w:szCs w:val="24"/>
        </w:rPr>
      </w:pPr>
    </w:p>
    <w:p w14:paraId="78C3CB05" w14:textId="77777777" w:rsidR="00BE764B" w:rsidRDefault="00BE764B" w:rsidP="004104D7">
      <w:pPr>
        <w:spacing w:after="0" w:line="240" w:lineRule="auto"/>
        <w:ind w:firstLine="709"/>
        <w:jc w:val="center"/>
        <w:rPr>
          <w:rFonts w:ascii="Times New Roman" w:hAnsi="Times New Roman"/>
          <w:b/>
          <w:bCs/>
          <w:sz w:val="24"/>
          <w:szCs w:val="24"/>
        </w:rPr>
      </w:pPr>
    </w:p>
    <w:p w14:paraId="0A506D57" w14:textId="77777777" w:rsidR="00BE764B" w:rsidRPr="00EC417D" w:rsidRDefault="00BE764B" w:rsidP="004104D7">
      <w:pPr>
        <w:spacing w:after="0" w:line="240" w:lineRule="auto"/>
        <w:ind w:firstLine="709"/>
        <w:jc w:val="center"/>
        <w:rPr>
          <w:rFonts w:ascii="Times New Roman" w:hAnsi="Times New Roman"/>
          <w:sz w:val="24"/>
          <w:szCs w:val="24"/>
        </w:rPr>
      </w:pPr>
      <w:r w:rsidRPr="00EC417D">
        <w:rPr>
          <w:rFonts w:ascii="Times New Roman" w:hAnsi="Times New Roman"/>
          <w:b/>
          <w:bCs/>
          <w:sz w:val="24"/>
          <w:szCs w:val="24"/>
        </w:rPr>
        <w:t>Инструкция</w:t>
      </w:r>
    </w:p>
    <w:p w14:paraId="4A7F5315" w14:textId="77777777" w:rsidR="00BE764B" w:rsidRPr="00EC417D" w:rsidRDefault="00BE764B" w:rsidP="004104D7">
      <w:pPr>
        <w:spacing w:after="0" w:line="240" w:lineRule="auto"/>
        <w:ind w:firstLine="709"/>
        <w:jc w:val="center"/>
        <w:rPr>
          <w:rFonts w:ascii="Times New Roman" w:hAnsi="Times New Roman"/>
          <w:sz w:val="24"/>
          <w:szCs w:val="24"/>
        </w:rPr>
      </w:pPr>
      <w:proofErr w:type="gramStart"/>
      <w:r w:rsidRPr="00EC417D">
        <w:rPr>
          <w:rFonts w:ascii="Times New Roman" w:hAnsi="Times New Roman"/>
          <w:b/>
          <w:bCs/>
          <w:sz w:val="24"/>
          <w:szCs w:val="24"/>
        </w:rPr>
        <w:t>по</w:t>
      </w:r>
      <w:proofErr w:type="gramEnd"/>
      <w:r w:rsidRPr="00EC417D">
        <w:rPr>
          <w:rFonts w:ascii="Times New Roman" w:hAnsi="Times New Roman"/>
          <w:b/>
          <w:bCs/>
          <w:sz w:val="24"/>
          <w:szCs w:val="24"/>
        </w:rPr>
        <w:t xml:space="preserve"> заполнению заявки на  участие в аукционе на право заключения</w:t>
      </w:r>
    </w:p>
    <w:p w14:paraId="11A33A7A" w14:textId="77777777" w:rsidR="00BE764B" w:rsidRPr="00EC417D" w:rsidRDefault="00BE764B" w:rsidP="004104D7">
      <w:pPr>
        <w:spacing w:after="0" w:line="240" w:lineRule="auto"/>
        <w:ind w:firstLine="709"/>
        <w:jc w:val="center"/>
        <w:rPr>
          <w:rFonts w:ascii="Times New Roman" w:hAnsi="Times New Roman"/>
          <w:sz w:val="24"/>
          <w:szCs w:val="24"/>
        </w:rPr>
      </w:pPr>
      <w:r w:rsidRPr="00EC417D">
        <w:rPr>
          <w:rFonts w:ascii="Times New Roman" w:hAnsi="Times New Roman"/>
          <w:b/>
          <w:bCs/>
          <w:sz w:val="24"/>
          <w:szCs w:val="24"/>
        </w:rPr>
        <w:t xml:space="preserve">договоров на </w:t>
      </w:r>
      <w:r>
        <w:rPr>
          <w:rFonts w:ascii="Times New Roman" w:hAnsi="Times New Roman"/>
          <w:b/>
          <w:bCs/>
          <w:sz w:val="24"/>
          <w:szCs w:val="24"/>
        </w:rPr>
        <w:t>размещение нестационарных торговых объектов</w:t>
      </w:r>
    </w:p>
    <w:p w14:paraId="3E0718BC"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 </w:t>
      </w:r>
    </w:p>
    <w:p w14:paraId="314CC9E7"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 </w:t>
      </w:r>
    </w:p>
    <w:p w14:paraId="69EA6215"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 xml:space="preserve">1. Заявитель подает заявку на участие в аукционе в письменной форме. </w:t>
      </w:r>
    </w:p>
    <w:p w14:paraId="5FC19E30"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 xml:space="preserve">2. Заявка на участие в аукционе оформляется на стандартных листах бумаги (белой или светлых тонов) формата А4, машинописным способом, шрифтом </w:t>
      </w:r>
      <w:proofErr w:type="spellStart"/>
      <w:r w:rsidRPr="00EC417D">
        <w:rPr>
          <w:rFonts w:ascii="Times New Roman" w:hAnsi="Times New Roman"/>
          <w:sz w:val="24"/>
          <w:szCs w:val="24"/>
        </w:rPr>
        <w:t>Times</w:t>
      </w:r>
      <w:proofErr w:type="spellEnd"/>
      <w:r w:rsidRPr="00EC417D">
        <w:rPr>
          <w:rFonts w:ascii="Times New Roman" w:hAnsi="Times New Roman"/>
          <w:sz w:val="24"/>
          <w:szCs w:val="24"/>
        </w:rPr>
        <w:t xml:space="preserve"> </w:t>
      </w:r>
      <w:proofErr w:type="spellStart"/>
      <w:r w:rsidRPr="00EC417D">
        <w:rPr>
          <w:rFonts w:ascii="Times New Roman" w:hAnsi="Times New Roman"/>
          <w:sz w:val="24"/>
          <w:szCs w:val="24"/>
        </w:rPr>
        <w:t>New</w:t>
      </w:r>
      <w:proofErr w:type="spellEnd"/>
      <w:r w:rsidRPr="00EC417D">
        <w:rPr>
          <w:rFonts w:ascii="Times New Roman" w:hAnsi="Times New Roman"/>
          <w:sz w:val="24"/>
          <w:szCs w:val="24"/>
        </w:rPr>
        <w:t xml:space="preserve"> </w:t>
      </w:r>
      <w:proofErr w:type="spellStart"/>
      <w:r w:rsidRPr="00EC417D">
        <w:rPr>
          <w:rFonts w:ascii="Times New Roman" w:hAnsi="Times New Roman"/>
          <w:sz w:val="24"/>
          <w:szCs w:val="24"/>
        </w:rPr>
        <w:t>Roman</w:t>
      </w:r>
      <w:proofErr w:type="spellEnd"/>
      <w:r w:rsidRPr="00EC417D">
        <w:rPr>
          <w:rFonts w:ascii="Times New Roman" w:hAnsi="Times New Roman"/>
          <w:sz w:val="24"/>
          <w:szCs w:val="24"/>
        </w:rPr>
        <w:t xml:space="preserve"> размером шрифта 12-14 или заполняется вручную разборчивым почерком.</w:t>
      </w:r>
    </w:p>
    <w:p w14:paraId="21DE7A1F"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3. Сведения, которые содержатся в заявке на участие в аукционе не должны допускать двусмысленных толкований.</w:t>
      </w:r>
    </w:p>
    <w:p w14:paraId="6EFFB334"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14:paraId="628AB7B7"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14:paraId="7EB6E1FC"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 xml:space="preserve">6. Подчистки и исправления в тексте заявки на участие в аукционе не допускаются. </w:t>
      </w:r>
    </w:p>
    <w:p w14:paraId="49088013"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7. Заявка на участие в аукционе и документы, приложенные к ней, должны иметь чёткую печать текстов.</w:t>
      </w:r>
    </w:p>
    <w:p w14:paraId="662638BC" w14:textId="77777777" w:rsidR="00BE764B" w:rsidRPr="00EC417D" w:rsidRDefault="00BE764B" w:rsidP="004104D7">
      <w:pPr>
        <w:spacing w:after="0" w:line="240" w:lineRule="auto"/>
        <w:ind w:firstLine="709"/>
        <w:jc w:val="both"/>
        <w:rPr>
          <w:rFonts w:ascii="Times New Roman" w:hAnsi="Times New Roman"/>
          <w:sz w:val="24"/>
          <w:szCs w:val="24"/>
        </w:rPr>
      </w:pPr>
      <w:r w:rsidRPr="00EC417D">
        <w:rPr>
          <w:rFonts w:ascii="Times New Roman" w:hAnsi="Times New Roman"/>
          <w:sz w:val="24"/>
          <w:szCs w:val="24"/>
        </w:rPr>
        <w:t>8. Заявка на участие в аукционе</w:t>
      </w:r>
      <w:r w:rsidR="004532EC">
        <w:rPr>
          <w:rFonts w:ascii="Times New Roman" w:hAnsi="Times New Roman"/>
          <w:sz w:val="24"/>
          <w:szCs w:val="24"/>
        </w:rPr>
        <w:t xml:space="preserve"> с приложенными документами</w:t>
      </w:r>
      <w:r w:rsidRPr="00EC417D">
        <w:rPr>
          <w:rFonts w:ascii="Times New Roman" w:hAnsi="Times New Roman"/>
          <w:sz w:val="24"/>
          <w:szCs w:val="24"/>
        </w:rPr>
        <w:t xml:space="preserve"> должна быть пронумерована и прошнурована.</w:t>
      </w:r>
    </w:p>
    <w:p w14:paraId="635B6A59" w14:textId="77777777" w:rsidR="00BE764B" w:rsidRPr="003D5198" w:rsidRDefault="00BE764B" w:rsidP="008A366B">
      <w:pPr>
        <w:pStyle w:val="a4"/>
        <w:spacing w:before="0" w:beforeAutospacing="0" w:after="0" w:afterAutospacing="0"/>
        <w:jc w:val="right"/>
      </w:pPr>
    </w:p>
    <w:p w14:paraId="450BC14E" w14:textId="77777777" w:rsidR="00BE764B" w:rsidRDefault="00BE764B" w:rsidP="00E03E6D">
      <w:pPr>
        <w:pStyle w:val="a4"/>
        <w:spacing w:before="0" w:beforeAutospacing="0" w:after="0" w:afterAutospacing="0"/>
        <w:jc w:val="center"/>
        <w:rPr>
          <w:sz w:val="28"/>
          <w:szCs w:val="28"/>
        </w:rPr>
      </w:pPr>
    </w:p>
    <w:p w14:paraId="6F03B988" w14:textId="77777777" w:rsidR="00BE764B" w:rsidRDefault="00BE764B" w:rsidP="00515E81">
      <w:pPr>
        <w:pStyle w:val="formattext"/>
        <w:spacing w:before="0" w:beforeAutospacing="0" w:after="0" w:afterAutospacing="0"/>
      </w:pPr>
    </w:p>
    <w:p w14:paraId="7CF17B55" w14:textId="77777777" w:rsidR="00BE764B" w:rsidRPr="003D5198" w:rsidRDefault="00BE764B" w:rsidP="002755E6">
      <w:pPr>
        <w:pStyle w:val="a4"/>
        <w:pageBreakBefore/>
        <w:spacing w:before="0" w:beforeAutospacing="0" w:after="0" w:afterAutospacing="0"/>
        <w:jc w:val="right"/>
      </w:pPr>
      <w:r w:rsidRPr="003D5198">
        <w:lastRenderedPageBreak/>
        <w:t xml:space="preserve">Приложение </w:t>
      </w:r>
      <w:r>
        <w:t>№3</w:t>
      </w:r>
    </w:p>
    <w:p w14:paraId="57155F7E" w14:textId="77777777" w:rsidR="00BE764B" w:rsidRDefault="00BE764B" w:rsidP="002755E6">
      <w:pPr>
        <w:pStyle w:val="a4"/>
        <w:spacing w:before="0" w:beforeAutospacing="0" w:after="0" w:afterAutospacing="0"/>
        <w:jc w:val="right"/>
      </w:pPr>
      <w:r w:rsidRPr="003D5198">
        <w:t>к документации об аукционе</w:t>
      </w:r>
    </w:p>
    <w:p w14:paraId="69FD491A" w14:textId="77777777" w:rsidR="00BE764B" w:rsidRDefault="00BE764B" w:rsidP="00C02511">
      <w:pPr>
        <w:spacing w:after="0" w:line="240" w:lineRule="auto"/>
        <w:ind w:firstLine="709"/>
        <w:jc w:val="right"/>
        <w:rPr>
          <w:rFonts w:ascii="Times New Roman" w:hAnsi="Times New Roman"/>
          <w:sz w:val="24"/>
          <w:szCs w:val="24"/>
          <w:lang w:eastAsia="ru-RU"/>
        </w:rPr>
      </w:pPr>
      <w:r w:rsidRPr="00C02511">
        <w:rPr>
          <w:rFonts w:ascii="Times New Roman" w:hAnsi="Times New Roman"/>
          <w:sz w:val="24"/>
          <w:szCs w:val="24"/>
          <w:lang w:eastAsia="ru-RU"/>
        </w:rPr>
        <w:t>на право заключения договора на</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размещение </w:t>
      </w:r>
    </w:p>
    <w:p w14:paraId="34EA4C9A" w14:textId="77777777" w:rsidR="00BE764B" w:rsidRPr="00C02511" w:rsidRDefault="00BE764B" w:rsidP="00C02511">
      <w:pPr>
        <w:spacing w:after="0" w:line="240" w:lineRule="auto"/>
        <w:ind w:firstLine="709"/>
        <w:jc w:val="right"/>
        <w:rPr>
          <w:rFonts w:ascii="Times New Roman" w:hAnsi="Times New Roman"/>
          <w:sz w:val="20"/>
          <w:szCs w:val="20"/>
          <w:lang w:eastAsia="ru-RU"/>
        </w:rPr>
      </w:pPr>
      <w:r w:rsidRPr="00C02511">
        <w:rPr>
          <w:rFonts w:ascii="Times New Roman" w:hAnsi="Times New Roman"/>
          <w:sz w:val="24"/>
          <w:szCs w:val="24"/>
          <w:lang w:eastAsia="ru-RU"/>
        </w:rPr>
        <w:t>нестационарного</w:t>
      </w:r>
      <w:r>
        <w:rPr>
          <w:rFonts w:ascii="Times New Roman" w:hAnsi="Times New Roman"/>
          <w:sz w:val="24"/>
          <w:szCs w:val="24"/>
          <w:lang w:eastAsia="ru-RU"/>
        </w:rPr>
        <w:t xml:space="preserve"> </w:t>
      </w:r>
      <w:r w:rsidRPr="00C02511">
        <w:rPr>
          <w:rFonts w:ascii="Times New Roman" w:hAnsi="Times New Roman"/>
          <w:sz w:val="24"/>
          <w:szCs w:val="24"/>
          <w:lang w:eastAsia="ru-RU"/>
        </w:rPr>
        <w:t xml:space="preserve">торгового объекта </w:t>
      </w:r>
    </w:p>
    <w:p w14:paraId="1B8987D7" w14:textId="77777777" w:rsidR="00BE764B" w:rsidRPr="003D5198" w:rsidRDefault="00BE764B" w:rsidP="002755E6">
      <w:pPr>
        <w:pStyle w:val="a4"/>
        <w:spacing w:before="0" w:beforeAutospacing="0" w:after="0" w:afterAutospacing="0"/>
        <w:jc w:val="right"/>
      </w:pPr>
    </w:p>
    <w:p w14:paraId="062CF90F" w14:textId="77777777" w:rsidR="00BE764B" w:rsidRPr="003D1E3F" w:rsidRDefault="00BE764B" w:rsidP="002755E6">
      <w:pPr>
        <w:spacing w:after="0" w:line="240" w:lineRule="auto"/>
        <w:jc w:val="center"/>
        <w:rPr>
          <w:rFonts w:ascii="Times New Roman" w:hAnsi="Times New Roman"/>
          <w:sz w:val="24"/>
          <w:szCs w:val="24"/>
        </w:rPr>
      </w:pPr>
      <w:r w:rsidRPr="003D1E3F">
        <w:rPr>
          <w:rFonts w:ascii="Times New Roman" w:hAnsi="Times New Roman"/>
          <w:sz w:val="24"/>
          <w:szCs w:val="24"/>
        </w:rPr>
        <w:t>ДОГОВОР</w:t>
      </w:r>
    </w:p>
    <w:p w14:paraId="065B5F89" w14:textId="77777777" w:rsidR="00BE764B" w:rsidRPr="003D1E3F" w:rsidRDefault="00BE764B" w:rsidP="003D1E3F">
      <w:pPr>
        <w:spacing w:after="0" w:line="240" w:lineRule="auto"/>
        <w:jc w:val="center"/>
        <w:rPr>
          <w:rFonts w:ascii="Times New Roman" w:hAnsi="Times New Roman"/>
          <w:sz w:val="24"/>
          <w:szCs w:val="24"/>
        </w:rPr>
      </w:pPr>
      <w:r w:rsidRPr="003D1E3F">
        <w:rPr>
          <w:rFonts w:ascii="Times New Roman" w:hAnsi="Times New Roman"/>
          <w:sz w:val="24"/>
          <w:szCs w:val="24"/>
        </w:rPr>
        <w:t>НА РАЗМЕЩЕНИЕ НЕСТАЦИОНАРНОГО ТОРГОВОГО ОБЪЕКТА</w:t>
      </w:r>
    </w:p>
    <w:p w14:paraId="7A6CCF40" w14:textId="77777777" w:rsidR="00BE764B" w:rsidRPr="003D1E3F" w:rsidRDefault="00BE764B" w:rsidP="003D1E3F">
      <w:pPr>
        <w:spacing w:after="0" w:line="240" w:lineRule="auto"/>
        <w:jc w:val="center"/>
        <w:rPr>
          <w:rFonts w:ascii="Times New Roman" w:hAnsi="Times New Roman"/>
          <w:sz w:val="24"/>
          <w:szCs w:val="24"/>
        </w:rPr>
      </w:pPr>
    </w:p>
    <w:p w14:paraId="3B57CB34" w14:textId="77777777" w:rsidR="00BE764B" w:rsidRPr="003D1E3F" w:rsidRDefault="00BE764B" w:rsidP="003D1E3F">
      <w:pPr>
        <w:spacing w:after="0" w:line="240" w:lineRule="auto"/>
        <w:rPr>
          <w:rFonts w:ascii="Times New Roman" w:hAnsi="Times New Roman"/>
          <w:sz w:val="24"/>
          <w:szCs w:val="24"/>
        </w:rPr>
      </w:pPr>
      <w:r w:rsidRPr="003D1E3F">
        <w:rPr>
          <w:rFonts w:ascii="Times New Roman" w:hAnsi="Times New Roman"/>
          <w:sz w:val="24"/>
          <w:szCs w:val="24"/>
        </w:rPr>
        <w:t xml:space="preserve">г. Октябрьский                                                                            </w:t>
      </w:r>
      <w:proofErr w:type="gramStart"/>
      <w:r w:rsidRPr="003D1E3F">
        <w:rPr>
          <w:rFonts w:ascii="Times New Roman" w:hAnsi="Times New Roman"/>
          <w:sz w:val="24"/>
          <w:szCs w:val="24"/>
        </w:rPr>
        <w:t xml:space="preserve">   «</w:t>
      </w:r>
      <w:proofErr w:type="gramEnd"/>
      <w:r w:rsidRPr="003D1E3F">
        <w:rPr>
          <w:rFonts w:ascii="Times New Roman" w:hAnsi="Times New Roman"/>
          <w:sz w:val="24"/>
          <w:szCs w:val="24"/>
        </w:rPr>
        <w:t>___»___________20___г.</w:t>
      </w:r>
    </w:p>
    <w:p w14:paraId="321B5498" w14:textId="77777777" w:rsidR="00BE764B" w:rsidRPr="003D1E3F" w:rsidRDefault="00BE764B" w:rsidP="003D1E3F">
      <w:pPr>
        <w:spacing w:after="0" w:line="240" w:lineRule="auto"/>
        <w:jc w:val="center"/>
        <w:rPr>
          <w:rFonts w:ascii="Times New Roman" w:hAnsi="Times New Roman"/>
          <w:sz w:val="24"/>
          <w:szCs w:val="24"/>
        </w:rPr>
      </w:pPr>
    </w:p>
    <w:p w14:paraId="5D8928BA"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   Администрация городского округа город Октябрьский Республики Башкортостан, </w:t>
      </w:r>
      <w:r w:rsidR="005C0810" w:rsidRPr="003D1E3F">
        <w:rPr>
          <w:rFonts w:ascii="Times New Roman" w:hAnsi="Times New Roman"/>
          <w:sz w:val="24"/>
          <w:szCs w:val="24"/>
        </w:rPr>
        <w:t xml:space="preserve">именуемая в дальнейшем «Администрация», </w:t>
      </w:r>
      <w:r w:rsidRPr="003D1E3F">
        <w:rPr>
          <w:rFonts w:ascii="Times New Roman" w:hAnsi="Times New Roman"/>
          <w:sz w:val="24"/>
          <w:szCs w:val="24"/>
        </w:rPr>
        <w:t>в лице главы ____________________________________, действующ</w:t>
      </w:r>
      <w:r w:rsidR="005C0810">
        <w:rPr>
          <w:rFonts w:ascii="Times New Roman" w:hAnsi="Times New Roman"/>
          <w:sz w:val="24"/>
          <w:szCs w:val="24"/>
        </w:rPr>
        <w:t>его</w:t>
      </w:r>
      <w:r w:rsidRPr="003D1E3F">
        <w:rPr>
          <w:rFonts w:ascii="Times New Roman" w:hAnsi="Times New Roman"/>
          <w:sz w:val="24"/>
          <w:szCs w:val="24"/>
        </w:rPr>
        <w:t xml:space="preserve"> на основании Устава, </w:t>
      </w:r>
      <w:r w:rsidRPr="003D1E3F">
        <w:rPr>
          <w:rFonts w:ascii="Times New Roman" w:hAnsi="Times New Roman"/>
          <w:snapToGrid w:val="0"/>
          <w:color w:val="000000"/>
          <w:sz w:val="24"/>
          <w:szCs w:val="24"/>
        </w:rPr>
        <w:t>с одной стороны,</w:t>
      </w:r>
      <w:r w:rsidRPr="003D1E3F">
        <w:rPr>
          <w:rFonts w:ascii="Times New Roman" w:hAnsi="Times New Roman"/>
          <w:sz w:val="24"/>
          <w:szCs w:val="24"/>
        </w:rPr>
        <w:t xml:space="preserve"> </w:t>
      </w:r>
      <w:r w:rsidRPr="003D1E3F">
        <w:rPr>
          <w:rFonts w:ascii="Times New Roman" w:hAnsi="Times New Roman"/>
          <w:snapToGrid w:val="0"/>
          <w:sz w:val="24"/>
          <w:szCs w:val="24"/>
        </w:rPr>
        <w:t>и ___</w:t>
      </w:r>
      <w:r w:rsidR="005C0810">
        <w:rPr>
          <w:rFonts w:ascii="Times New Roman" w:hAnsi="Times New Roman"/>
          <w:snapToGrid w:val="0"/>
          <w:sz w:val="24"/>
          <w:szCs w:val="24"/>
        </w:rPr>
        <w:t>___________________</w:t>
      </w:r>
      <w:r w:rsidRPr="003D1E3F">
        <w:rPr>
          <w:rFonts w:ascii="Times New Roman" w:hAnsi="Times New Roman"/>
          <w:snapToGrid w:val="0"/>
          <w:sz w:val="24"/>
          <w:szCs w:val="24"/>
        </w:rPr>
        <w:t>_______________________________________</w:t>
      </w:r>
      <w:r w:rsidRPr="003D1E3F">
        <w:rPr>
          <w:rFonts w:ascii="Times New Roman" w:hAnsi="Times New Roman"/>
          <w:snapToGrid w:val="0"/>
          <w:color w:val="000000"/>
          <w:sz w:val="24"/>
          <w:szCs w:val="24"/>
        </w:rPr>
        <w:t>, в лице __________________</w:t>
      </w:r>
      <w:r w:rsidR="005C0810">
        <w:rPr>
          <w:rFonts w:ascii="Times New Roman" w:hAnsi="Times New Roman"/>
          <w:snapToGrid w:val="0"/>
          <w:color w:val="000000"/>
          <w:sz w:val="24"/>
          <w:szCs w:val="24"/>
        </w:rPr>
        <w:t>_______________________</w:t>
      </w:r>
      <w:r w:rsidRPr="003D1E3F">
        <w:rPr>
          <w:rFonts w:ascii="Times New Roman" w:hAnsi="Times New Roman"/>
          <w:snapToGrid w:val="0"/>
          <w:color w:val="000000"/>
          <w:sz w:val="24"/>
          <w:szCs w:val="24"/>
        </w:rPr>
        <w:t xml:space="preserve">_______, действующего на основании ________________________________________, именуемый в дальнейшем «Хозяйствующий субъект», с другой стороны, </w:t>
      </w:r>
      <w:r w:rsidR="005C0810" w:rsidRPr="003D1E3F">
        <w:rPr>
          <w:rFonts w:ascii="Times New Roman" w:hAnsi="Times New Roman"/>
          <w:snapToGrid w:val="0"/>
          <w:color w:val="000000"/>
          <w:sz w:val="24"/>
          <w:szCs w:val="24"/>
        </w:rPr>
        <w:t xml:space="preserve">вместе именуемые в дальнейшем  «Стороны», </w:t>
      </w:r>
      <w:r w:rsidRPr="003D1E3F">
        <w:rPr>
          <w:rFonts w:ascii="Times New Roman" w:hAnsi="Times New Roman"/>
          <w:snapToGrid w:val="0"/>
          <w:color w:val="000000"/>
          <w:sz w:val="24"/>
          <w:szCs w:val="24"/>
        </w:rPr>
        <w:t>на основании протокола от ___________№________о результатах аукциона на право заключения договора на размещение нестационарного торгового объекта на территории городского округа город Октябрьский Республики Башкортостан заключили  настоящий договор о нижеследующем:</w:t>
      </w:r>
    </w:p>
    <w:p w14:paraId="71EC5BC8" w14:textId="77777777" w:rsidR="00BE764B" w:rsidRPr="003D1E3F" w:rsidRDefault="00BE764B" w:rsidP="003D1E3F">
      <w:pPr>
        <w:spacing w:after="0" w:line="240" w:lineRule="auto"/>
        <w:ind w:firstLine="709"/>
        <w:rPr>
          <w:rFonts w:ascii="Times New Roman" w:hAnsi="Times New Roman"/>
          <w:b/>
          <w:snapToGrid w:val="0"/>
          <w:color w:val="000000"/>
          <w:sz w:val="24"/>
          <w:szCs w:val="24"/>
        </w:rPr>
      </w:pPr>
    </w:p>
    <w:p w14:paraId="1389FD4C"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r w:rsidRPr="003D1E3F">
        <w:rPr>
          <w:rFonts w:ascii="Times New Roman" w:hAnsi="Times New Roman"/>
          <w:snapToGrid w:val="0"/>
          <w:color w:val="000000"/>
          <w:sz w:val="24"/>
          <w:szCs w:val="24"/>
        </w:rPr>
        <w:t>1. Предмет Договора</w:t>
      </w:r>
    </w:p>
    <w:p w14:paraId="2FC706FB" w14:textId="77777777" w:rsidR="00BE764B" w:rsidRPr="003D1E3F" w:rsidRDefault="00BE764B" w:rsidP="003D1E3F">
      <w:pPr>
        <w:spacing w:after="0" w:line="240" w:lineRule="auto"/>
        <w:ind w:firstLine="709"/>
        <w:rPr>
          <w:rFonts w:ascii="Times New Roman" w:hAnsi="Times New Roman"/>
          <w:snapToGrid w:val="0"/>
          <w:color w:val="000000"/>
          <w:sz w:val="24"/>
          <w:szCs w:val="24"/>
        </w:rPr>
      </w:pPr>
    </w:p>
    <w:p w14:paraId="016391C5" w14:textId="77777777" w:rsidR="00BE764B" w:rsidRPr="003D1E3F" w:rsidRDefault="00BE764B" w:rsidP="003D1E3F">
      <w:pPr>
        <w:spacing w:after="0" w:line="240" w:lineRule="auto"/>
        <w:ind w:firstLine="709"/>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1.1. Администрация предоставляет Хозяйствующему субъекту право разместить нестационарный торговый объект (тип) _________________________ (далее - Объект), по адресу (ориентир) ______________________________________________</w:t>
      </w:r>
      <w:r w:rsidR="005C0810">
        <w:rPr>
          <w:rFonts w:ascii="Times New Roman" w:hAnsi="Times New Roman"/>
          <w:snapToGrid w:val="0"/>
          <w:color w:val="000000"/>
          <w:sz w:val="24"/>
          <w:szCs w:val="24"/>
        </w:rPr>
        <w:t>______</w:t>
      </w:r>
      <w:r w:rsidRPr="003D1E3F">
        <w:rPr>
          <w:rFonts w:ascii="Times New Roman" w:hAnsi="Times New Roman"/>
          <w:snapToGrid w:val="0"/>
          <w:color w:val="000000"/>
          <w:sz w:val="24"/>
          <w:szCs w:val="24"/>
        </w:rPr>
        <w:t>_________,</w:t>
      </w:r>
    </w:p>
    <w:p w14:paraId="63DBEA16"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для осуществления деятельности ________________</w:t>
      </w:r>
      <w:r w:rsidR="005C0810">
        <w:rPr>
          <w:rFonts w:ascii="Times New Roman" w:hAnsi="Times New Roman"/>
          <w:snapToGrid w:val="0"/>
          <w:color w:val="000000"/>
          <w:sz w:val="24"/>
          <w:szCs w:val="24"/>
        </w:rPr>
        <w:t>___</w:t>
      </w:r>
      <w:r w:rsidRPr="003D1E3F">
        <w:rPr>
          <w:rFonts w:ascii="Times New Roman" w:hAnsi="Times New Roman"/>
          <w:snapToGrid w:val="0"/>
          <w:color w:val="000000"/>
          <w:sz w:val="24"/>
          <w:szCs w:val="24"/>
        </w:rPr>
        <w:t>_____________________________,</w:t>
      </w:r>
    </w:p>
    <w:p w14:paraId="06B03EB0" w14:textId="77777777" w:rsidR="00BE764B" w:rsidRPr="005C0810" w:rsidRDefault="005C0810" w:rsidP="005C0810">
      <w:pPr>
        <w:spacing w:after="0" w:line="240" w:lineRule="auto"/>
        <w:ind w:firstLine="709"/>
        <w:jc w:val="center"/>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00BE764B" w:rsidRPr="005C0810">
        <w:rPr>
          <w:rFonts w:ascii="Times New Roman" w:hAnsi="Times New Roman"/>
          <w:snapToGrid w:val="0"/>
          <w:color w:val="000000"/>
          <w:sz w:val="20"/>
          <w:szCs w:val="20"/>
        </w:rPr>
        <w:t>специализация (ассортимент)</w:t>
      </w:r>
    </w:p>
    <w:p w14:paraId="3261AC12"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площадь объекта______________________________________,</w:t>
      </w:r>
    </w:p>
    <w:p w14:paraId="681308FA" w14:textId="77777777" w:rsidR="00BE764B" w:rsidRPr="003D1E3F" w:rsidRDefault="00BE764B" w:rsidP="003D1E3F">
      <w:pPr>
        <w:spacing w:after="0" w:line="240" w:lineRule="auto"/>
        <w:jc w:val="both"/>
        <w:rPr>
          <w:rFonts w:ascii="Times New Roman" w:hAnsi="Times New Roman"/>
          <w:snapToGrid w:val="0"/>
          <w:color w:val="000000"/>
          <w:sz w:val="24"/>
          <w:szCs w:val="24"/>
        </w:rPr>
      </w:pPr>
      <w:r w:rsidRPr="003D1E3F">
        <w:rPr>
          <w:rFonts w:ascii="Times New Roman" w:hAnsi="Times New Roman"/>
          <w:snapToGrid w:val="0"/>
          <w:color w:val="000000"/>
          <w:sz w:val="24"/>
          <w:szCs w:val="24"/>
        </w:rPr>
        <w:t>на срок с ______________20__года по ____________20__года.</w:t>
      </w:r>
    </w:p>
    <w:p w14:paraId="3D4C41E0"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p>
    <w:p w14:paraId="31880D29" w14:textId="77777777" w:rsidR="00BE764B" w:rsidRPr="003D1E3F" w:rsidRDefault="00BE764B" w:rsidP="003D1E3F">
      <w:pPr>
        <w:spacing w:after="0" w:line="240" w:lineRule="auto"/>
        <w:ind w:firstLine="709"/>
        <w:jc w:val="center"/>
        <w:rPr>
          <w:rFonts w:ascii="Times New Roman" w:hAnsi="Times New Roman"/>
          <w:snapToGrid w:val="0"/>
          <w:color w:val="000000"/>
          <w:sz w:val="24"/>
          <w:szCs w:val="24"/>
        </w:rPr>
      </w:pPr>
      <w:r w:rsidRPr="003D1E3F">
        <w:rPr>
          <w:rFonts w:ascii="Times New Roman" w:hAnsi="Times New Roman"/>
          <w:snapToGrid w:val="0"/>
          <w:color w:val="000000"/>
          <w:sz w:val="24"/>
          <w:szCs w:val="24"/>
        </w:rPr>
        <w:t>2. Обязанности и права сторон</w:t>
      </w:r>
    </w:p>
    <w:p w14:paraId="4B6DAF1E" w14:textId="77777777" w:rsidR="00BE764B" w:rsidRPr="003D1E3F" w:rsidRDefault="00BE764B" w:rsidP="003D1E3F">
      <w:pPr>
        <w:spacing w:after="0" w:line="240" w:lineRule="auto"/>
        <w:ind w:firstLine="709"/>
        <w:jc w:val="center"/>
        <w:rPr>
          <w:rFonts w:ascii="Times New Roman" w:hAnsi="Times New Roman"/>
          <w:b/>
          <w:snapToGrid w:val="0"/>
          <w:color w:val="000000"/>
          <w:sz w:val="24"/>
          <w:szCs w:val="24"/>
        </w:rPr>
      </w:pPr>
    </w:p>
    <w:p w14:paraId="49E3E7D7" w14:textId="77777777" w:rsidR="00BE764B" w:rsidRPr="003D1E3F" w:rsidRDefault="00BE764B" w:rsidP="003D1E3F">
      <w:pPr>
        <w:pStyle w:val="ConsPlusNonformat"/>
        <w:tabs>
          <w:tab w:val="left" w:pos="-540"/>
        </w:tabs>
        <w:jc w:val="both"/>
        <w:rPr>
          <w:rFonts w:ascii="Times New Roman" w:hAnsi="Times New Roman" w:cs="Times New Roman"/>
          <w:color w:val="000000"/>
          <w:sz w:val="24"/>
          <w:szCs w:val="24"/>
        </w:rPr>
      </w:pPr>
      <w:r w:rsidRPr="003D1E3F">
        <w:rPr>
          <w:rFonts w:ascii="Times New Roman" w:hAnsi="Times New Roman" w:cs="Times New Roman"/>
          <w:sz w:val="24"/>
          <w:szCs w:val="24"/>
        </w:rPr>
        <w:tab/>
      </w:r>
      <w:r w:rsidRPr="003D1E3F">
        <w:rPr>
          <w:rFonts w:ascii="Times New Roman" w:hAnsi="Times New Roman" w:cs="Times New Roman"/>
          <w:color w:val="000000"/>
          <w:sz w:val="24"/>
          <w:szCs w:val="24"/>
        </w:rPr>
        <w:t>2.1. Администрация:</w:t>
      </w:r>
    </w:p>
    <w:p w14:paraId="47420A0F" w14:textId="77777777" w:rsidR="00BE764B" w:rsidRPr="003D1E3F" w:rsidRDefault="00BE764B" w:rsidP="003D1E3F">
      <w:pPr>
        <w:pStyle w:val="ConsPlusNonformat"/>
        <w:tabs>
          <w:tab w:val="left" w:pos="-540"/>
        </w:tabs>
        <w:ind w:firstLine="709"/>
        <w:jc w:val="both"/>
        <w:rPr>
          <w:rFonts w:ascii="Times New Roman" w:hAnsi="Times New Roman" w:cs="Times New Roman"/>
          <w:color w:val="000000"/>
          <w:sz w:val="24"/>
          <w:szCs w:val="24"/>
        </w:rPr>
      </w:pPr>
      <w:r w:rsidRPr="003D1E3F">
        <w:rPr>
          <w:rFonts w:ascii="Times New Roman" w:hAnsi="Times New Roman" w:cs="Times New Roman"/>
          <w:color w:val="000000"/>
          <w:sz w:val="24"/>
          <w:szCs w:val="24"/>
        </w:rPr>
        <w:t xml:space="preserve">1) предоставляет Хозяйствующему субъекту место для размещения Объекта, указанного в п. 1.1 настоящего Договора, </w:t>
      </w:r>
      <w:r w:rsidRPr="003D1E3F">
        <w:rPr>
          <w:rFonts w:ascii="Times New Roman" w:hAnsi="Times New Roman" w:cs="Times New Roman"/>
          <w:sz w:val="24"/>
          <w:szCs w:val="24"/>
        </w:rPr>
        <w:t>в соответствии со схемой размещения нестационарных торговых объектов на территории городского округа город Октябрьский Республики Башкортостан, утвержденной в установленном порядке;</w:t>
      </w:r>
      <w:r w:rsidRPr="003D1E3F">
        <w:rPr>
          <w:rFonts w:ascii="Times New Roman" w:hAnsi="Times New Roman" w:cs="Times New Roman"/>
          <w:color w:val="000000"/>
          <w:sz w:val="24"/>
          <w:szCs w:val="24"/>
        </w:rPr>
        <w:t xml:space="preserve"> </w:t>
      </w:r>
    </w:p>
    <w:p w14:paraId="4B88AAF4" w14:textId="77777777" w:rsidR="00BE764B" w:rsidRPr="003D1E3F" w:rsidRDefault="00BE764B" w:rsidP="003D1E3F">
      <w:pPr>
        <w:pStyle w:val="ConsPlusNormal"/>
        <w:widowControl/>
        <w:tabs>
          <w:tab w:val="left" w:pos="-1080"/>
        </w:tabs>
        <w:ind w:firstLine="709"/>
        <w:jc w:val="both"/>
        <w:rPr>
          <w:rFonts w:ascii="Times New Roman" w:hAnsi="Times New Roman" w:cs="Times New Roman"/>
          <w:sz w:val="24"/>
          <w:szCs w:val="24"/>
        </w:rPr>
      </w:pPr>
      <w:r w:rsidRPr="003D1E3F">
        <w:rPr>
          <w:rFonts w:ascii="Times New Roman" w:hAnsi="Times New Roman" w:cs="Times New Roman"/>
          <w:sz w:val="24"/>
          <w:szCs w:val="24"/>
        </w:rPr>
        <w:t>2) контролирует исполнение Хозяйствующим субъектом принятых обязательств по настоящему Договору;</w:t>
      </w:r>
    </w:p>
    <w:p w14:paraId="551333BF" w14:textId="77777777" w:rsidR="00BE764B" w:rsidRPr="003D1E3F" w:rsidRDefault="00BE764B" w:rsidP="003D1E3F">
      <w:pPr>
        <w:pStyle w:val="ConsPlusNormal"/>
        <w:widowControl/>
        <w:tabs>
          <w:tab w:val="left" w:pos="-1080"/>
        </w:tabs>
        <w:ind w:firstLine="709"/>
        <w:jc w:val="both"/>
        <w:rPr>
          <w:rFonts w:ascii="Times New Roman" w:hAnsi="Times New Roman" w:cs="Times New Roman"/>
          <w:sz w:val="24"/>
          <w:szCs w:val="24"/>
        </w:rPr>
      </w:pPr>
      <w:r w:rsidRPr="003D1E3F">
        <w:rPr>
          <w:rFonts w:ascii="Times New Roman" w:hAnsi="Times New Roman" w:cs="Times New Roman"/>
          <w:sz w:val="24"/>
          <w:szCs w:val="24"/>
        </w:rPr>
        <w:t xml:space="preserve">3) вправе требовать от </w:t>
      </w:r>
      <w:r w:rsidRPr="003D1E3F">
        <w:rPr>
          <w:rFonts w:ascii="Times New Roman" w:hAnsi="Times New Roman" w:cs="Times New Roman"/>
          <w:color w:val="000000"/>
          <w:sz w:val="24"/>
          <w:szCs w:val="24"/>
        </w:rPr>
        <w:t>Хозяйствующего субъекта выполнения условий настоящего Договора;</w:t>
      </w:r>
    </w:p>
    <w:p w14:paraId="5CB50FCF" w14:textId="77777777" w:rsidR="00BE764B" w:rsidRPr="003D1E3F" w:rsidRDefault="00BE764B" w:rsidP="003D1E3F">
      <w:pPr>
        <w:pStyle w:val="ConsPlusNormal"/>
        <w:widowControl/>
        <w:tabs>
          <w:tab w:val="left" w:pos="-1080"/>
        </w:tabs>
        <w:ind w:firstLine="709"/>
        <w:jc w:val="both"/>
        <w:rPr>
          <w:rFonts w:ascii="Times New Roman" w:hAnsi="Times New Roman" w:cs="Times New Roman"/>
          <w:color w:val="000000"/>
          <w:sz w:val="24"/>
          <w:szCs w:val="24"/>
        </w:rPr>
      </w:pPr>
      <w:r w:rsidRPr="003D1E3F">
        <w:rPr>
          <w:rFonts w:ascii="Times New Roman" w:hAnsi="Times New Roman" w:cs="Times New Roman"/>
          <w:sz w:val="24"/>
          <w:szCs w:val="24"/>
        </w:rPr>
        <w:t>2.2.</w:t>
      </w:r>
      <w:r w:rsidRPr="003D1E3F">
        <w:rPr>
          <w:rFonts w:ascii="Times New Roman" w:hAnsi="Times New Roman" w:cs="Times New Roman"/>
          <w:color w:val="000000"/>
          <w:sz w:val="24"/>
          <w:szCs w:val="24"/>
        </w:rPr>
        <w:t xml:space="preserve">  Хозяйствующий субъект:</w:t>
      </w:r>
    </w:p>
    <w:p w14:paraId="292C67D8" w14:textId="77777777" w:rsidR="00BE764B" w:rsidRPr="003D1E3F" w:rsidRDefault="00BE764B" w:rsidP="003D1E3F">
      <w:pPr>
        <w:pStyle w:val="ConsPlusNormal"/>
        <w:widowControl/>
        <w:ind w:firstLine="709"/>
        <w:jc w:val="both"/>
        <w:rPr>
          <w:rFonts w:ascii="Times New Roman" w:hAnsi="Times New Roman" w:cs="Times New Roman"/>
          <w:color w:val="FF0000"/>
          <w:sz w:val="24"/>
          <w:szCs w:val="24"/>
        </w:rPr>
      </w:pPr>
      <w:r w:rsidRPr="003D1E3F">
        <w:rPr>
          <w:rFonts w:ascii="Times New Roman" w:hAnsi="Times New Roman" w:cs="Times New Roman"/>
          <w:sz w:val="24"/>
          <w:szCs w:val="24"/>
        </w:rPr>
        <w:t xml:space="preserve">1) обеспечивает размещение Объекта в соответствии с </w:t>
      </w:r>
      <w:r w:rsidRPr="003D1E3F">
        <w:rPr>
          <w:rFonts w:ascii="Times New Roman" w:hAnsi="Times New Roman" w:cs="Times New Roman"/>
          <w:bCs/>
          <w:sz w:val="24"/>
          <w:szCs w:val="24"/>
        </w:rPr>
        <w:t>ситуационным планом размещения нестационарного торгового объекта (приложение №1)</w:t>
      </w:r>
      <w:r w:rsidRPr="003D1E3F">
        <w:rPr>
          <w:rFonts w:ascii="Times New Roman" w:hAnsi="Times New Roman" w:cs="Times New Roman"/>
          <w:sz w:val="24"/>
          <w:szCs w:val="24"/>
        </w:rPr>
        <w:t xml:space="preserve"> и его готовность к использованию</w:t>
      </w:r>
      <w:r w:rsidRPr="003D1E3F">
        <w:rPr>
          <w:rFonts w:ascii="Times New Roman" w:hAnsi="Times New Roman" w:cs="Times New Roman"/>
          <w:bCs/>
          <w:sz w:val="24"/>
          <w:szCs w:val="24"/>
        </w:rPr>
        <w:t xml:space="preserve"> </w:t>
      </w:r>
      <w:r w:rsidRPr="003D1E3F">
        <w:rPr>
          <w:rFonts w:ascii="Times New Roman" w:hAnsi="Times New Roman" w:cs="Times New Roman"/>
          <w:sz w:val="24"/>
          <w:szCs w:val="24"/>
        </w:rPr>
        <w:t xml:space="preserve">в течение_____________ дней со дня заключения Договора. </w:t>
      </w:r>
    </w:p>
    <w:p w14:paraId="279895AC" w14:textId="77777777" w:rsidR="00BE764B" w:rsidRPr="003D1E3F" w:rsidRDefault="00BE764B" w:rsidP="003D1E3F">
      <w:pPr>
        <w:adjustRightInd w:val="0"/>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2) использует Объект по назначению (специализации), указанному в </w:t>
      </w:r>
      <w:hyperlink r:id="rId11" w:history="1">
        <w:r w:rsidRPr="004048D6">
          <w:rPr>
            <w:rStyle w:val="a3"/>
            <w:rFonts w:ascii="Times New Roman" w:hAnsi="Times New Roman"/>
            <w:color w:val="auto"/>
            <w:sz w:val="24"/>
            <w:szCs w:val="24"/>
            <w:u w:val="none"/>
          </w:rPr>
          <w:t>пункте 1.1</w:t>
        </w:r>
      </w:hyperlink>
      <w:r w:rsidRPr="004048D6">
        <w:rPr>
          <w:rFonts w:ascii="Times New Roman" w:hAnsi="Times New Roman"/>
          <w:sz w:val="24"/>
          <w:szCs w:val="24"/>
        </w:rPr>
        <w:t xml:space="preserve"> </w:t>
      </w:r>
      <w:r w:rsidRPr="003D1E3F">
        <w:rPr>
          <w:rFonts w:ascii="Times New Roman" w:hAnsi="Times New Roman"/>
          <w:sz w:val="24"/>
          <w:szCs w:val="24"/>
        </w:rPr>
        <w:t xml:space="preserve">настоящего Договора. </w:t>
      </w:r>
    </w:p>
    <w:p w14:paraId="23B2B6E9" w14:textId="77777777" w:rsidR="00BE764B" w:rsidRPr="003D1E3F"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3) обеспечивает наличие на фасаде Объекта вывески с указанием фирменного наименования, режима работы, а также соответствующего торгового оборудования, холодильного оборудования (при реализации скоропортящихся пищевых продуктов).</w:t>
      </w:r>
    </w:p>
    <w:p w14:paraId="1A1FD0CE" w14:textId="77777777" w:rsidR="00BE764B"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4) осуществляет деятельность в соответствии с режимом работы;</w:t>
      </w:r>
    </w:p>
    <w:p w14:paraId="519A1F3D" w14:textId="77777777" w:rsidR="00BE764B" w:rsidRPr="003D1E3F" w:rsidRDefault="00503D0D"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BE764B" w:rsidRPr="003D1E3F">
        <w:rPr>
          <w:rFonts w:ascii="Times New Roman" w:hAnsi="Times New Roman" w:cs="Times New Roman"/>
          <w:sz w:val="24"/>
          <w:szCs w:val="24"/>
        </w:rPr>
        <w:t>) своевременно вносит плату по настоящему Договору в размере и порядке, установленном настоящим Договором;</w:t>
      </w:r>
    </w:p>
    <w:p w14:paraId="20AD4E0A" w14:textId="77777777" w:rsidR="00BE764B" w:rsidRPr="00242CDD" w:rsidRDefault="00503D0D" w:rsidP="003D1E3F">
      <w:pPr>
        <w:pStyle w:val="ConsPlusNormal"/>
        <w:widowControl/>
        <w:ind w:firstLine="709"/>
        <w:jc w:val="both"/>
        <w:rPr>
          <w:rFonts w:ascii="Times New Roman" w:hAnsi="Times New Roman" w:cs="Times New Roman"/>
          <w:sz w:val="24"/>
          <w:szCs w:val="24"/>
        </w:rPr>
      </w:pPr>
      <w:r w:rsidRPr="00242CDD">
        <w:rPr>
          <w:rFonts w:ascii="Times New Roman" w:hAnsi="Times New Roman" w:cs="Times New Roman"/>
          <w:sz w:val="24"/>
          <w:szCs w:val="24"/>
        </w:rPr>
        <w:lastRenderedPageBreak/>
        <w:t>6</w:t>
      </w:r>
      <w:r w:rsidR="00BE764B" w:rsidRPr="00242CDD">
        <w:rPr>
          <w:rFonts w:ascii="Times New Roman" w:hAnsi="Times New Roman" w:cs="Times New Roman"/>
          <w:sz w:val="24"/>
          <w:szCs w:val="24"/>
        </w:rPr>
        <w:t xml:space="preserve">) </w:t>
      </w:r>
      <w:r w:rsidR="00242CDD" w:rsidRPr="00242CDD">
        <w:rPr>
          <w:rFonts w:ascii="Times New Roman" w:hAnsi="Times New Roman" w:cs="Times New Roman"/>
          <w:sz w:val="24"/>
          <w:szCs w:val="24"/>
        </w:rPr>
        <w:t xml:space="preserve">поддерживает в надлежащем состоянии внешний вид Объекта в соответствии с эскизным проектом (приложение №2), обеспечивает надлежащее содержание </w:t>
      </w:r>
      <w:r w:rsidR="00E112B9">
        <w:rPr>
          <w:rFonts w:ascii="Times New Roman" w:hAnsi="Times New Roman" w:cs="Times New Roman"/>
          <w:sz w:val="24"/>
          <w:szCs w:val="24"/>
        </w:rPr>
        <w:t>и</w:t>
      </w:r>
      <w:r w:rsidR="00242CDD" w:rsidRPr="00242CDD">
        <w:rPr>
          <w:rFonts w:ascii="Times New Roman" w:hAnsi="Times New Roman" w:cs="Times New Roman"/>
          <w:sz w:val="24"/>
          <w:szCs w:val="24"/>
        </w:rPr>
        <w:t xml:space="preserve"> благоустройство прилегающей территории;</w:t>
      </w:r>
    </w:p>
    <w:p w14:paraId="3397982C" w14:textId="77777777" w:rsidR="005C0810" w:rsidRPr="003D1E3F" w:rsidRDefault="005C0810" w:rsidP="003D1E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ежедневно проводит уборку территории, прилегающей к нестационарному торговому объекту;</w:t>
      </w:r>
    </w:p>
    <w:p w14:paraId="59B58ED9" w14:textId="77777777" w:rsidR="00BE764B" w:rsidRPr="003D1E3F" w:rsidRDefault="005C0810" w:rsidP="003D1E3F">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BE764B" w:rsidRPr="003D1E3F">
        <w:rPr>
          <w:rFonts w:ascii="Times New Roman" w:hAnsi="Times New Roman"/>
          <w:sz w:val="24"/>
          <w:szCs w:val="24"/>
        </w:rPr>
        <w:t>) соблюдает требования законодательства Российской Федерации о защите прав потребителей, в области обеспечения санитарно-эпидемиологического благополучия населения, требования, предъявляемые к продаже отдельных видов товаров;</w:t>
      </w:r>
    </w:p>
    <w:p w14:paraId="253603E2" w14:textId="77777777" w:rsidR="00BE764B" w:rsidRPr="003D1E3F" w:rsidRDefault="005C0810" w:rsidP="003D1E3F">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9</w:t>
      </w:r>
      <w:r w:rsidR="00BE764B" w:rsidRPr="003D1E3F">
        <w:rPr>
          <w:rFonts w:ascii="Times New Roman" w:hAnsi="Times New Roman" w:cs="Times New Roman"/>
          <w:sz w:val="24"/>
          <w:szCs w:val="24"/>
        </w:rPr>
        <w:t>) по окончании срока действия договора на размещение нестационарного торгового объекта демонтирует Объект и восстанавливает благоустройство места размещения и прилегающей территории в течение десяти календарных дней.</w:t>
      </w:r>
    </w:p>
    <w:p w14:paraId="243FC1E8" w14:textId="77777777" w:rsidR="00BE764B" w:rsidRPr="003D1E3F" w:rsidRDefault="00BE764B" w:rsidP="003D1E3F">
      <w:pPr>
        <w:spacing w:after="0" w:line="240" w:lineRule="auto"/>
        <w:ind w:firstLine="709"/>
        <w:rPr>
          <w:rFonts w:ascii="Times New Roman" w:hAnsi="Times New Roman"/>
          <w:snapToGrid w:val="0"/>
          <w:color w:val="000000"/>
          <w:sz w:val="24"/>
          <w:szCs w:val="24"/>
        </w:rPr>
      </w:pPr>
    </w:p>
    <w:p w14:paraId="3CFE9BBA" w14:textId="77777777" w:rsidR="00BE764B" w:rsidRPr="003D1E3F" w:rsidRDefault="00BE764B" w:rsidP="003D1E3F">
      <w:pPr>
        <w:pStyle w:val="formattext"/>
        <w:spacing w:before="0" w:beforeAutospacing="0" w:after="0" w:afterAutospacing="0"/>
        <w:ind w:firstLine="709"/>
        <w:jc w:val="center"/>
      </w:pPr>
      <w:r w:rsidRPr="003D1E3F">
        <w:rPr>
          <w:bCs/>
        </w:rPr>
        <w:t>3. Размер платы и порядок расчетов</w:t>
      </w:r>
      <w:r w:rsidRPr="003D1E3F">
        <w:t xml:space="preserve"> по договору</w:t>
      </w:r>
    </w:p>
    <w:p w14:paraId="0EA8FC20" w14:textId="77777777" w:rsidR="00BE764B" w:rsidRPr="003D1E3F" w:rsidRDefault="00BE764B" w:rsidP="003D1E3F">
      <w:pPr>
        <w:pStyle w:val="formattext"/>
        <w:spacing w:before="0" w:beforeAutospacing="0" w:after="0" w:afterAutospacing="0"/>
        <w:ind w:firstLine="709"/>
        <w:jc w:val="center"/>
        <w:rPr>
          <w:b/>
        </w:rPr>
      </w:pPr>
    </w:p>
    <w:p w14:paraId="03DD0B08" w14:textId="77777777" w:rsidR="00BE764B" w:rsidRPr="003D1E3F" w:rsidRDefault="00BE764B" w:rsidP="003D1E3F">
      <w:pPr>
        <w:pStyle w:val="3"/>
        <w:spacing w:after="0"/>
        <w:ind w:left="0" w:firstLine="709"/>
        <w:jc w:val="both"/>
        <w:rPr>
          <w:sz w:val="24"/>
          <w:szCs w:val="24"/>
        </w:rPr>
      </w:pPr>
      <w:r w:rsidRPr="003D1E3F">
        <w:rPr>
          <w:sz w:val="24"/>
          <w:szCs w:val="24"/>
        </w:rPr>
        <w:t xml:space="preserve">3.1. Размер платы за размещение нестационарного торгового объекта по настоящему Договору составляет_____________ (__________) рублей в год. </w:t>
      </w:r>
    </w:p>
    <w:p w14:paraId="66482C25"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3.2.  Оплата осуществляется путем перечисления денежных средств в бюджет городского округа город Октябрьский Республики Башкортостан по следующим реквизитам:</w:t>
      </w:r>
    </w:p>
    <w:p w14:paraId="79D265EC"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УФК по Республике Башкортостан - (Финансовое управление администрации городского округа город Октябрьский Республики Башкортостан - Администрация городского округа город Октябрьский Республики Башкортостан) л/с 04013097800</w:t>
      </w:r>
    </w:p>
    <w:p w14:paraId="179D10D0"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 xml:space="preserve">Банк: Отделение - НБ Республика Башкортостан// УФК по Республике Башкортостан </w:t>
      </w:r>
      <w:proofErr w:type="spellStart"/>
      <w:r w:rsidRPr="00C308FB">
        <w:rPr>
          <w:rFonts w:ascii="Times New Roman" w:eastAsia="Times New Roman" w:hAnsi="Times New Roman"/>
          <w:sz w:val="24"/>
          <w:szCs w:val="24"/>
          <w:lang w:eastAsia="ru-RU"/>
        </w:rPr>
        <w:t>г.Уфа</w:t>
      </w:r>
      <w:proofErr w:type="spellEnd"/>
    </w:p>
    <w:p w14:paraId="7F9ABB9F"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Номер счета получателя (номер казначейского счета) (поле 17 платежного поручения) – 03100643000000010100</w:t>
      </w:r>
    </w:p>
    <w:p w14:paraId="6E1CCE93"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Номер счета банка получателя средств (номер банковского счета, входящего в состав единого казначейского счета (ЕКС)) (поле 15 платежного поручения) - 40102810045370000067</w:t>
      </w:r>
    </w:p>
    <w:p w14:paraId="622DDB81"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БИК        018073401</w:t>
      </w:r>
    </w:p>
    <w:p w14:paraId="144AD8AE"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 xml:space="preserve">ИНН       0265027400  </w:t>
      </w:r>
    </w:p>
    <w:p w14:paraId="16674582"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 xml:space="preserve">КПП       026501001  </w:t>
      </w:r>
    </w:p>
    <w:p w14:paraId="12E24BD8"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proofErr w:type="gramStart"/>
      <w:r w:rsidRPr="00C308FB">
        <w:rPr>
          <w:rFonts w:ascii="Times New Roman" w:eastAsia="Times New Roman" w:hAnsi="Times New Roman"/>
          <w:sz w:val="24"/>
          <w:szCs w:val="24"/>
          <w:lang w:eastAsia="ru-RU"/>
        </w:rPr>
        <w:t>ОКТМО  80735000</w:t>
      </w:r>
      <w:proofErr w:type="gramEnd"/>
    </w:p>
    <w:p w14:paraId="0E84591D" w14:textId="29DFDCD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 xml:space="preserve">КБК </w:t>
      </w:r>
      <w:r w:rsidR="00833C5D">
        <w:rPr>
          <w:rFonts w:ascii="Times New Roman" w:eastAsia="Times New Roman" w:hAnsi="Times New Roman"/>
          <w:sz w:val="24"/>
          <w:szCs w:val="24"/>
          <w:lang w:eastAsia="ru-RU"/>
        </w:rPr>
        <w:t>1 11 09080 04 6004 120</w:t>
      </w:r>
      <w:r w:rsidRPr="00C308FB">
        <w:rPr>
          <w:rFonts w:ascii="Times New Roman" w:eastAsia="Times New Roman" w:hAnsi="Times New Roman"/>
          <w:sz w:val="24"/>
          <w:szCs w:val="24"/>
          <w:lang w:eastAsia="ru-RU"/>
        </w:rPr>
        <w:t xml:space="preserve">  </w:t>
      </w:r>
    </w:p>
    <w:p w14:paraId="065B777E" w14:textId="77777777" w:rsidR="00C308FB" w:rsidRPr="00C308FB" w:rsidRDefault="00C308FB" w:rsidP="00C308FB">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C308FB">
        <w:rPr>
          <w:rFonts w:ascii="Times New Roman" w:eastAsia="Times New Roman" w:hAnsi="Times New Roman"/>
          <w:sz w:val="24"/>
          <w:szCs w:val="24"/>
          <w:lang w:eastAsia="ru-RU"/>
        </w:rPr>
        <w:t>Назначение платежа: Доходы от размещения нестационарных торговых объектов Договор № ___ от «___</w:t>
      </w:r>
      <w:proofErr w:type="gramStart"/>
      <w:r w:rsidRPr="00C308FB">
        <w:rPr>
          <w:rFonts w:ascii="Times New Roman" w:eastAsia="Times New Roman" w:hAnsi="Times New Roman"/>
          <w:sz w:val="24"/>
          <w:szCs w:val="24"/>
          <w:lang w:eastAsia="ru-RU"/>
        </w:rPr>
        <w:t>_»_</w:t>
      </w:r>
      <w:proofErr w:type="gramEnd"/>
      <w:r w:rsidRPr="00C308FB">
        <w:rPr>
          <w:rFonts w:ascii="Times New Roman" w:eastAsia="Times New Roman" w:hAnsi="Times New Roman"/>
          <w:sz w:val="24"/>
          <w:szCs w:val="24"/>
          <w:lang w:eastAsia="ru-RU"/>
        </w:rPr>
        <w:t>_______ 20__г.</w:t>
      </w:r>
    </w:p>
    <w:p w14:paraId="0D8E308F" w14:textId="77777777" w:rsidR="00BE764B" w:rsidRPr="003D1E3F" w:rsidRDefault="00BE764B" w:rsidP="00B07AF8">
      <w:pPr>
        <w:spacing w:after="0" w:line="240" w:lineRule="auto"/>
        <w:ind w:firstLine="709"/>
        <w:jc w:val="both"/>
        <w:rPr>
          <w:rFonts w:ascii="Times New Roman" w:hAnsi="Times New Roman"/>
          <w:sz w:val="24"/>
          <w:szCs w:val="24"/>
        </w:rPr>
      </w:pPr>
      <w:r w:rsidRPr="00B07AF8">
        <w:rPr>
          <w:rFonts w:ascii="Times New Roman" w:hAnsi="Times New Roman"/>
          <w:sz w:val="24"/>
          <w:szCs w:val="24"/>
        </w:rPr>
        <w:t>3.3. Плата по Договору вносится равными долями ежеквартально не позднее 10</w:t>
      </w:r>
      <w:r w:rsidRPr="003D1E3F">
        <w:rPr>
          <w:rFonts w:ascii="Times New Roman" w:hAnsi="Times New Roman"/>
          <w:sz w:val="24"/>
          <w:szCs w:val="24"/>
        </w:rPr>
        <w:t xml:space="preserve"> числа первого календарного месяца оплачиваемого периода при заключении Договора на срок более 6 месяцев (в течение месяца с момента заключения Договора за весь период срока его действия в случае заключения Договора на срок до 6 месяцев).</w:t>
      </w:r>
    </w:p>
    <w:p w14:paraId="22E997DF" w14:textId="77777777" w:rsidR="00BE764B" w:rsidRPr="003D1E3F" w:rsidRDefault="00BE764B" w:rsidP="003D1E3F">
      <w:pPr>
        <w:pStyle w:val="ConsPlusNormal"/>
        <w:ind w:firstLine="709"/>
        <w:jc w:val="both"/>
        <w:rPr>
          <w:rFonts w:ascii="Times New Roman" w:hAnsi="Times New Roman" w:cs="Times New Roman"/>
          <w:sz w:val="24"/>
          <w:szCs w:val="24"/>
        </w:rPr>
      </w:pPr>
      <w:r w:rsidRPr="003D1E3F">
        <w:rPr>
          <w:rFonts w:ascii="Times New Roman" w:hAnsi="Times New Roman" w:cs="Times New Roman"/>
          <w:sz w:val="24"/>
          <w:szCs w:val="24"/>
        </w:rPr>
        <w:t>3.4. Размер платы за размещение нестационарного торгового объекта может быть увеличен не ранее чем через год после заключения договора, но не чаще одного раза в год на величину уровня инфляции, установленного законом Российской Федерации о федеральном бюджете.</w:t>
      </w:r>
    </w:p>
    <w:p w14:paraId="76740925" w14:textId="77777777" w:rsidR="00BE764B" w:rsidRPr="003D1E3F" w:rsidRDefault="00BE764B" w:rsidP="003D1E3F">
      <w:pPr>
        <w:spacing w:after="0" w:line="240" w:lineRule="auto"/>
        <w:ind w:firstLine="709"/>
        <w:jc w:val="both"/>
        <w:rPr>
          <w:rFonts w:ascii="Times New Roman" w:hAnsi="Times New Roman"/>
          <w:sz w:val="24"/>
          <w:szCs w:val="24"/>
        </w:rPr>
      </w:pPr>
    </w:p>
    <w:p w14:paraId="5C8FC70D" w14:textId="77777777" w:rsidR="00BE764B" w:rsidRPr="003D1E3F" w:rsidRDefault="00BE764B" w:rsidP="003D1E3F">
      <w:pPr>
        <w:pStyle w:val="formattext"/>
        <w:spacing w:before="0" w:beforeAutospacing="0" w:after="0" w:afterAutospacing="0"/>
        <w:ind w:firstLine="709"/>
        <w:jc w:val="center"/>
      </w:pPr>
      <w:r w:rsidRPr="003D1E3F">
        <w:rPr>
          <w:bCs/>
        </w:rPr>
        <w:t>4. Ответственность сторон</w:t>
      </w:r>
      <w:r w:rsidRPr="003D1E3F">
        <w:t xml:space="preserve"> </w:t>
      </w:r>
    </w:p>
    <w:p w14:paraId="12D42C3F" w14:textId="77777777" w:rsidR="00BE764B" w:rsidRPr="003D1E3F" w:rsidRDefault="00BE764B" w:rsidP="003D1E3F">
      <w:pPr>
        <w:spacing w:after="0" w:line="240" w:lineRule="auto"/>
        <w:ind w:firstLine="709"/>
        <w:jc w:val="both"/>
        <w:rPr>
          <w:rFonts w:ascii="Times New Roman" w:hAnsi="Times New Roman"/>
          <w:sz w:val="24"/>
          <w:szCs w:val="24"/>
        </w:rPr>
      </w:pPr>
    </w:p>
    <w:p w14:paraId="70B21D4A"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7C1A86C2"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4.2. При просрочке платежей по настоящему договору Хозяйствующий субъект уплачивает по требованию Администрации за каждый день просрочки пени в размере 5% от просроченной суммы платежа.</w:t>
      </w:r>
    </w:p>
    <w:p w14:paraId="20B0A974"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lastRenderedPageBreak/>
        <w:t xml:space="preserve">4.3. Уплата пени, установленных настоящим Договором, не освобождает Хозяйствующий субъект от выполнения возложенных на него обязательств или устранения нарушений. </w:t>
      </w:r>
    </w:p>
    <w:p w14:paraId="34618D0D" w14:textId="77777777" w:rsidR="009C311E" w:rsidRDefault="009C311E" w:rsidP="003D1E3F">
      <w:pPr>
        <w:spacing w:after="0" w:line="240" w:lineRule="auto"/>
        <w:ind w:firstLine="709"/>
        <w:jc w:val="center"/>
        <w:rPr>
          <w:rFonts w:ascii="Times New Roman" w:hAnsi="Times New Roman"/>
          <w:bCs/>
          <w:sz w:val="24"/>
          <w:szCs w:val="24"/>
        </w:rPr>
      </w:pPr>
    </w:p>
    <w:p w14:paraId="1D6CF142"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5. Изменение, расторжение, прекращение действия договора</w:t>
      </w:r>
    </w:p>
    <w:p w14:paraId="77703A07" w14:textId="77777777" w:rsidR="00BE764B" w:rsidRPr="003D1E3F" w:rsidRDefault="00BE764B" w:rsidP="003D1E3F">
      <w:pPr>
        <w:spacing w:after="0" w:line="240" w:lineRule="auto"/>
        <w:ind w:firstLine="709"/>
        <w:jc w:val="center"/>
        <w:rPr>
          <w:rFonts w:ascii="Times New Roman" w:hAnsi="Times New Roman"/>
          <w:b/>
          <w:bCs/>
          <w:sz w:val="24"/>
          <w:szCs w:val="24"/>
        </w:rPr>
      </w:pPr>
    </w:p>
    <w:p w14:paraId="276F2292" w14:textId="77777777" w:rsidR="00BE764B" w:rsidRPr="005C0810"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 xml:space="preserve">5.1. Все изменения и дополнения к настоящему Договору оформляются дополнительным соглашением, которое подписывается Сторонами и является его </w:t>
      </w:r>
      <w:r w:rsidRPr="005C0810">
        <w:rPr>
          <w:rFonts w:ascii="Times New Roman" w:hAnsi="Times New Roman"/>
          <w:bCs/>
          <w:sz w:val="24"/>
          <w:szCs w:val="24"/>
        </w:rPr>
        <w:t>неотъемлемой частью.</w:t>
      </w:r>
    </w:p>
    <w:p w14:paraId="6D8DF09C" w14:textId="77777777" w:rsidR="00BE764B" w:rsidRPr="005C0810" w:rsidRDefault="00BE764B" w:rsidP="003D1E3F">
      <w:pPr>
        <w:spacing w:after="0" w:line="240" w:lineRule="auto"/>
        <w:ind w:firstLine="709"/>
        <w:jc w:val="both"/>
        <w:rPr>
          <w:rFonts w:ascii="Times New Roman" w:hAnsi="Times New Roman"/>
          <w:bCs/>
          <w:sz w:val="24"/>
          <w:szCs w:val="24"/>
        </w:rPr>
      </w:pPr>
      <w:r w:rsidRPr="005C0810">
        <w:rPr>
          <w:rFonts w:ascii="Times New Roman" w:hAnsi="Times New Roman"/>
          <w:bCs/>
          <w:sz w:val="24"/>
          <w:szCs w:val="24"/>
        </w:rPr>
        <w:t>5.2. Настоящий Договор может быть расторгнут по взаимному соглашению сторон.</w:t>
      </w:r>
      <w:r w:rsidR="005C0810" w:rsidRPr="005C0810">
        <w:rPr>
          <w:rFonts w:ascii="Times New Roman" w:hAnsi="Times New Roman"/>
          <w:bCs/>
          <w:sz w:val="24"/>
          <w:szCs w:val="24"/>
        </w:rPr>
        <w:t xml:space="preserve"> Окончание срока действия настоящего Договора не освобождает Стороны от ответственности за нарушение его условий и исполнения обязательств, возникших до расторжения Договора.</w:t>
      </w:r>
    </w:p>
    <w:p w14:paraId="79548C00"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bCs/>
          <w:sz w:val="24"/>
          <w:szCs w:val="24"/>
        </w:rPr>
        <w:t xml:space="preserve">5.3. Настоящий Договор расторгается в случае </w:t>
      </w:r>
      <w:r w:rsidRPr="003D1E3F">
        <w:rPr>
          <w:rFonts w:ascii="Times New Roman" w:hAnsi="Times New Roman"/>
          <w:sz w:val="24"/>
          <w:szCs w:val="24"/>
        </w:rPr>
        <w:t>прекращения хозяйствующим субъектом в установленном законом порядке своей деятельности.</w:t>
      </w:r>
    </w:p>
    <w:p w14:paraId="3B8BDB9A" w14:textId="77777777" w:rsidR="00BE764B" w:rsidRPr="003D1E3F" w:rsidRDefault="00BE764B" w:rsidP="003D1E3F">
      <w:pPr>
        <w:pStyle w:val="ConsPlusNormal"/>
        <w:widowControl/>
        <w:ind w:firstLine="709"/>
        <w:jc w:val="both"/>
        <w:rPr>
          <w:rFonts w:ascii="Times New Roman" w:hAnsi="Times New Roman" w:cs="Times New Roman"/>
          <w:sz w:val="24"/>
          <w:szCs w:val="24"/>
        </w:rPr>
      </w:pPr>
      <w:r w:rsidRPr="003D1E3F">
        <w:rPr>
          <w:rFonts w:ascii="Times New Roman" w:hAnsi="Times New Roman" w:cs="Times New Roman"/>
          <w:sz w:val="24"/>
          <w:szCs w:val="24"/>
        </w:rPr>
        <w:t>5.4. Хозяйствующий субъект вправе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7F7489AB"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5.5. Администрация вправе в одностороннем порядке расторгнуть настоящий Договор, письменно уведомив другую сторону за 30 календарных дней в случаях:</w:t>
      </w:r>
    </w:p>
    <w:p w14:paraId="34D26673" w14:textId="77777777" w:rsidR="00BE764B" w:rsidRPr="003D1E3F" w:rsidRDefault="00BE764B" w:rsidP="003D1E3F">
      <w:pPr>
        <w:pStyle w:val="formattext"/>
        <w:spacing w:before="0" w:beforeAutospacing="0" w:after="0" w:afterAutospacing="0"/>
        <w:ind w:firstLine="709"/>
        <w:jc w:val="both"/>
      </w:pPr>
      <w:r w:rsidRPr="003D1E3F">
        <w:t>1) неисполнение Хозяйствующим субъектом обязательства по соблюдению специализации нестационарного торгового объекта;</w:t>
      </w:r>
    </w:p>
    <w:p w14:paraId="06B1110A" w14:textId="77777777" w:rsidR="00BE764B" w:rsidRPr="003D1E3F" w:rsidRDefault="00BE764B" w:rsidP="003D1E3F">
      <w:pPr>
        <w:pStyle w:val="formattext"/>
        <w:spacing w:before="0" w:beforeAutospacing="0" w:after="0" w:afterAutospacing="0"/>
        <w:ind w:firstLine="709"/>
        <w:jc w:val="both"/>
      </w:pPr>
      <w:r w:rsidRPr="003D1E3F">
        <w:t>2) неисполнение Хозяйствующим субъектом обязательства по осуществлению в нестационарном торговом объекте торговой деятельности (оказанию услуг) в течение 30 календарных дней подряд;</w:t>
      </w:r>
    </w:p>
    <w:p w14:paraId="51E75624" w14:textId="77777777" w:rsidR="00BE764B" w:rsidRPr="003D1E3F" w:rsidRDefault="00BE764B" w:rsidP="003D1E3F">
      <w:pPr>
        <w:pStyle w:val="formattext"/>
        <w:spacing w:before="0" w:beforeAutospacing="0" w:after="0" w:afterAutospacing="0"/>
        <w:ind w:firstLine="709"/>
        <w:jc w:val="both"/>
      </w:pPr>
      <w:r w:rsidRPr="003D1E3F">
        <w:t>3) неисполнение Хозяйствующим субъектом обязательств по своевременному внесению платы по Договору или просрочка исполнения обязательств по оплате очередных платежей по договору на срок более 2 месяцев;</w:t>
      </w:r>
    </w:p>
    <w:p w14:paraId="32E0950C"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4) передачи прав по настоящему Договору третьим лицам;</w:t>
      </w:r>
    </w:p>
    <w:p w14:paraId="6CC2AB66"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5) несоответствие или самовольное изменение места размещения нестационарного торгового объекта утвержденной схеме;</w:t>
      </w:r>
    </w:p>
    <w:p w14:paraId="0336512F"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6) неоднократное нарушение (два и более раз) правил благоустройства городского округа город Октябрьского Республики Башкортостан;</w:t>
      </w:r>
    </w:p>
    <w:p w14:paraId="55D5258E"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7) при принятии органом местного самоуправления следующих решений:</w:t>
      </w:r>
    </w:p>
    <w:p w14:paraId="6D0E9C3E"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648CD754"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0A2DA56F"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размещении объектов капитального строительства регионального и муниципального значения;</w:t>
      </w:r>
    </w:p>
    <w:p w14:paraId="143046BA" w14:textId="77777777" w:rsidR="00BE764B" w:rsidRPr="003D1E3F" w:rsidRDefault="00BE764B" w:rsidP="003D1E3F">
      <w:pPr>
        <w:spacing w:after="0" w:line="240" w:lineRule="auto"/>
        <w:ind w:firstLine="709"/>
        <w:jc w:val="both"/>
        <w:rPr>
          <w:rFonts w:ascii="Times New Roman" w:hAnsi="Times New Roman"/>
          <w:sz w:val="24"/>
          <w:szCs w:val="24"/>
        </w:rPr>
      </w:pPr>
      <w:r w:rsidRPr="003D1E3F">
        <w:rPr>
          <w:rFonts w:ascii="Times New Roman" w:hAnsi="Times New Roman"/>
          <w:sz w:val="24"/>
          <w:szCs w:val="24"/>
        </w:rPr>
        <w:t>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1B161847" w14:textId="77777777" w:rsidR="00BE764B" w:rsidRPr="003D1E3F" w:rsidRDefault="00BE764B" w:rsidP="003D1E3F">
      <w:pPr>
        <w:tabs>
          <w:tab w:val="left" w:pos="1665"/>
        </w:tabs>
        <w:spacing w:after="0" w:line="240" w:lineRule="auto"/>
        <w:ind w:firstLine="709"/>
        <w:jc w:val="both"/>
        <w:rPr>
          <w:rFonts w:ascii="Times New Roman" w:hAnsi="Times New Roman"/>
          <w:sz w:val="24"/>
          <w:szCs w:val="24"/>
        </w:rPr>
      </w:pPr>
      <w:r w:rsidRPr="003D1E3F">
        <w:rPr>
          <w:rFonts w:ascii="Times New Roman" w:hAnsi="Times New Roman"/>
          <w:sz w:val="24"/>
          <w:szCs w:val="24"/>
        </w:rPr>
        <w:t xml:space="preserve"> </w:t>
      </w:r>
    </w:p>
    <w:p w14:paraId="39AE12F1"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6. Заключительные положения</w:t>
      </w:r>
    </w:p>
    <w:p w14:paraId="66197566" w14:textId="77777777" w:rsidR="00BE764B" w:rsidRPr="003D1E3F" w:rsidRDefault="00BE764B" w:rsidP="003D1E3F">
      <w:pPr>
        <w:spacing w:after="0" w:line="240" w:lineRule="auto"/>
        <w:ind w:firstLine="709"/>
        <w:jc w:val="center"/>
        <w:rPr>
          <w:rFonts w:ascii="Times New Roman" w:hAnsi="Times New Roman"/>
          <w:b/>
          <w:bCs/>
          <w:sz w:val="24"/>
          <w:szCs w:val="24"/>
        </w:rPr>
      </w:pPr>
    </w:p>
    <w:p w14:paraId="79B9BFB0" w14:textId="77777777" w:rsidR="00BE764B"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6.1. Настоящий договор вступает в силу с момента его подписания сторонами, срок действия договора _______________.</w:t>
      </w:r>
    </w:p>
    <w:p w14:paraId="65FBC9E2" w14:textId="77777777" w:rsidR="005C0810" w:rsidRPr="005C0810" w:rsidRDefault="005C0810" w:rsidP="005C0810">
      <w:pPr>
        <w:spacing w:after="0" w:line="240" w:lineRule="auto"/>
        <w:ind w:firstLine="709"/>
        <w:jc w:val="both"/>
        <w:rPr>
          <w:rFonts w:ascii="Times New Roman" w:hAnsi="Times New Roman"/>
          <w:bCs/>
          <w:sz w:val="24"/>
          <w:szCs w:val="24"/>
        </w:rPr>
      </w:pPr>
      <w:r w:rsidRPr="005C0810">
        <w:rPr>
          <w:rFonts w:ascii="Times New Roman" w:hAnsi="Times New Roman"/>
          <w:snapToGrid w:val="0"/>
          <w:color w:val="000000"/>
          <w:sz w:val="24"/>
          <w:szCs w:val="24"/>
        </w:rPr>
        <w:t>6.2. Условия настоящего договора применяются к отношениям, фактически возникшим между сторонами до его заключения.</w:t>
      </w:r>
    </w:p>
    <w:p w14:paraId="077CC230"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3</w:t>
      </w:r>
      <w:r w:rsidRPr="003D1E3F">
        <w:rPr>
          <w:rFonts w:ascii="Times New Roman" w:hAnsi="Times New Roman"/>
          <w:bCs/>
          <w:sz w:val="24"/>
          <w:szCs w:val="24"/>
        </w:rPr>
        <w:t>. Все споры между Сторонами, возникающие по Договору, разрешаются в соответствии с действующим законодательством.</w:t>
      </w:r>
    </w:p>
    <w:p w14:paraId="5832722B"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lastRenderedPageBreak/>
        <w:t>6.</w:t>
      </w:r>
      <w:r w:rsidR="00AE11AB">
        <w:rPr>
          <w:rFonts w:ascii="Times New Roman" w:hAnsi="Times New Roman"/>
          <w:bCs/>
          <w:sz w:val="24"/>
          <w:szCs w:val="24"/>
        </w:rPr>
        <w:t>4</w:t>
      </w:r>
      <w:r w:rsidRPr="003D1E3F">
        <w:rPr>
          <w:rFonts w:ascii="Times New Roman" w:hAnsi="Times New Roman"/>
          <w:bCs/>
          <w:sz w:val="24"/>
          <w:szCs w:val="24"/>
        </w:rPr>
        <w:t>. Споры, по которым Стороны не пришли к соглашению, подлежат рассмотрению судебными органами по месту нахождения Хозяйствующего субъекта, в соответствии со статьей 32 Гражданского процессуального кодекса Российской Федерации и статьей 37 Арбитражного процессуального кодекса Российской Федерации.</w:t>
      </w:r>
    </w:p>
    <w:p w14:paraId="2252C772"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5</w:t>
      </w:r>
      <w:r w:rsidRPr="003D1E3F">
        <w:rPr>
          <w:rFonts w:ascii="Times New Roman" w:hAnsi="Times New Roman"/>
          <w:bCs/>
          <w:sz w:val="24"/>
          <w:szCs w:val="24"/>
        </w:rPr>
        <w:t>. Настоящий договор составлен в двух экземплярах, имеющих одинаковую юридическую силу.</w:t>
      </w:r>
    </w:p>
    <w:p w14:paraId="5CBA2280"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6.</w:t>
      </w:r>
      <w:r w:rsidR="00AE11AB">
        <w:rPr>
          <w:rFonts w:ascii="Times New Roman" w:hAnsi="Times New Roman"/>
          <w:bCs/>
          <w:sz w:val="24"/>
          <w:szCs w:val="24"/>
        </w:rPr>
        <w:t>6</w:t>
      </w:r>
      <w:r w:rsidRPr="003D1E3F">
        <w:rPr>
          <w:rFonts w:ascii="Times New Roman" w:hAnsi="Times New Roman"/>
          <w:bCs/>
          <w:sz w:val="24"/>
          <w:szCs w:val="24"/>
        </w:rPr>
        <w:t xml:space="preserve">. Приложения, являющиеся неотъемлемой частью договора: </w:t>
      </w:r>
    </w:p>
    <w:p w14:paraId="6BCA6A47"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1. Ситуационный план размещения нестационарного торгового объекта М:500.</w:t>
      </w:r>
    </w:p>
    <w:p w14:paraId="4F5C2791" w14:textId="77777777" w:rsidR="00BE764B" w:rsidRPr="003D1E3F" w:rsidRDefault="00BE764B" w:rsidP="003D1E3F">
      <w:pPr>
        <w:spacing w:after="0" w:line="240" w:lineRule="auto"/>
        <w:ind w:firstLine="709"/>
        <w:jc w:val="both"/>
        <w:rPr>
          <w:rFonts w:ascii="Times New Roman" w:hAnsi="Times New Roman"/>
          <w:bCs/>
          <w:sz w:val="24"/>
          <w:szCs w:val="24"/>
        </w:rPr>
      </w:pPr>
      <w:r w:rsidRPr="003D1E3F">
        <w:rPr>
          <w:rFonts w:ascii="Times New Roman" w:hAnsi="Times New Roman"/>
          <w:bCs/>
          <w:sz w:val="24"/>
          <w:szCs w:val="24"/>
        </w:rPr>
        <w:t>2. Эскизный проект нестационарного торгового объекта, согласованный в установленном порядке.</w:t>
      </w:r>
    </w:p>
    <w:p w14:paraId="1D66D698" w14:textId="77777777" w:rsidR="00BE764B" w:rsidRPr="003D1E3F" w:rsidRDefault="00BE764B" w:rsidP="003D1E3F">
      <w:pPr>
        <w:spacing w:after="0" w:line="240" w:lineRule="auto"/>
        <w:ind w:firstLine="709"/>
        <w:jc w:val="center"/>
        <w:rPr>
          <w:rFonts w:ascii="Times New Roman" w:hAnsi="Times New Roman"/>
          <w:bCs/>
          <w:sz w:val="24"/>
          <w:szCs w:val="24"/>
        </w:rPr>
      </w:pPr>
    </w:p>
    <w:p w14:paraId="0D4354CC" w14:textId="77777777" w:rsidR="00BE764B" w:rsidRPr="003D1E3F" w:rsidRDefault="00BE764B" w:rsidP="003D1E3F">
      <w:pPr>
        <w:spacing w:after="0" w:line="240" w:lineRule="auto"/>
        <w:ind w:firstLine="709"/>
        <w:jc w:val="center"/>
        <w:rPr>
          <w:rFonts w:ascii="Times New Roman" w:hAnsi="Times New Roman"/>
          <w:bCs/>
          <w:sz w:val="24"/>
          <w:szCs w:val="24"/>
        </w:rPr>
      </w:pPr>
      <w:r w:rsidRPr="003D1E3F">
        <w:rPr>
          <w:rFonts w:ascii="Times New Roman" w:hAnsi="Times New Roman"/>
          <w:bCs/>
          <w:sz w:val="24"/>
          <w:szCs w:val="24"/>
        </w:rPr>
        <w:t>7. Реквизиты и подписи сторон</w:t>
      </w:r>
    </w:p>
    <w:p w14:paraId="6B18C5D6" w14:textId="77777777" w:rsidR="00BE764B" w:rsidRPr="003D1E3F" w:rsidRDefault="00BE764B" w:rsidP="003D1E3F">
      <w:pPr>
        <w:spacing w:after="0" w:line="240" w:lineRule="auto"/>
        <w:ind w:firstLine="709"/>
        <w:jc w:val="center"/>
        <w:rPr>
          <w:rFonts w:ascii="Times New Roman" w:hAnsi="Times New Roman"/>
          <w:bCs/>
          <w:sz w:val="24"/>
          <w:szCs w:val="24"/>
        </w:rPr>
      </w:pPr>
    </w:p>
    <w:tbl>
      <w:tblPr>
        <w:tblW w:w="0" w:type="auto"/>
        <w:tblLayout w:type="fixed"/>
        <w:tblLook w:val="0000" w:firstRow="0" w:lastRow="0" w:firstColumn="0" w:lastColumn="0" w:noHBand="0" w:noVBand="0"/>
      </w:tblPr>
      <w:tblGrid>
        <w:gridCol w:w="5085"/>
        <w:gridCol w:w="236"/>
        <w:gridCol w:w="4954"/>
      </w:tblGrid>
      <w:tr w:rsidR="00BE764B" w:rsidRPr="008D26EE" w14:paraId="743C960F" w14:textId="77777777" w:rsidTr="000D4194">
        <w:trPr>
          <w:trHeight w:val="291"/>
        </w:trPr>
        <w:tc>
          <w:tcPr>
            <w:tcW w:w="5085" w:type="dxa"/>
          </w:tcPr>
          <w:p w14:paraId="52CF2224"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Администрация:</w:t>
            </w:r>
          </w:p>
          <w:p w14:paraId="6F5D9DA3"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Администрация городского округа город Октябрьский Республики Башкортостан</w:t>
            </w:r>
          </w:p>
          <w:p w14:paraId="757558E4" w14:textId="77777777" w:rsidR="00C308FB" w:rsidRPr="00C308FB" w:rsidRDefault="00C308FB" w:rsidP="00C308FB">
            <w:pPr>
              <w:suppressAutoHyphens/>
              <w:snapToGrid w:val="0"/>
              <w:spacing w:after="0" w:line="240" w:lineRule="auto"/>
              <w:jc w:val="both"/>
              <w:rPr>
                <w:rFonts w:ascii="Times New Roman" w:eastAsia="Arial Unicode MS" w:hAnsi="Times New Roman"/>
                <w:bCs/>
                <w:kern w:val="1"/>
                <w:sz w:val="24"/>
                <w:szCs w:val="24"/>
                <w:shd w:val="clear" w:color="auto" w:fill="FFFFFF"/>
                <w:lang w:eastAsia="hi-IN" w:bidi="hi-IN"/>
              </w:rPr>
            </w:pPr>
            <w:r w:rsidRPr="00C308FB">
              <w:rPr>
                <w:rFonts w:ascii="Times New Roman" w:eastAsia="Arial Unicode MS" w:hAnsi="Times New Roman"/>
                <w:bCs/>
                <w:kern w:val="1"/>
                <w:sz w:val="24"/>
                <w:szCs w:val="24"/>
                <w:shd w:val="clear" w:color="auto" w:fill="FFFFFF"/>
                <w:lang w:eastAsia="hi-IN" w:bidi="hi-IN"/>
              </w:rPr>
              <w:t>Место нахождения:</w:t>
            </w:r>
          </w:p>
          <w:p w14:paraId="31E02B93" w14:textId="77777777" w:rsidR="00C308FB" w:rsidRPr="00C308FB" w:rsidRDefault="00C308FB" w:rsidP="00C308FB">
            <w:pPr>
              <w:suppressAutoHyphens/>
              <w:snapToGrid w:val="0"/>
              <w:spacing w:after="0" w:line="240" w:lineRule="auto"/>
              <w:jc w:val="both"/>
              <w:rPr>
                <w:rFonts w:ascii="Times New Roman" w:eastAsia="Arial Unicode MS" w:hAnsi="Times New Roman"/>
                <w:bCs/>
                <w:kern w:val="1"/>
                <w:sz w:val="24"/>
                <w:szCs w:val="24"/>
                <w:shd w:val="clear" w:color="auto" w:fill="FFFFFF"/>
                <w:lang w:eastAsia="hi-IN" w:bidi="hi-IN"/>
              </w:rPr>
            </w:pPr>
            <w:r w:rsidRPr="00C308FB">
              <w:rPr>
                <w:rFonts w:ascii="Times New Roman" w:eastAsia="Arial Unicode MS" w:hAnsi="Times New Roman"/>
                <w:bCs/>
                <w:kern w:val="1"/>
                <w:sz w:val="24"/>
                <w:szCs w:val="24"/>
                <w:shd w:val="clear" w:color="auto" w:fill="FFFFFF"/>
                <w:lang w:eastAsia="hi-IN" w:bidi="hi-IN"/>
              </w:rPr>
              <w:t>452600, Республика Башкортостан,</w:t>
            </w:r>
          </w:p>
          <w:p w14:paraId="7FF46CE8"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г. Октябрьский, ул. Чапаева, 23</w:t>
            </w:r>
          </w:p>
          <w:p w14:paraId="5F02FD8F" w14:textId="77777777" w:rsidR="00C308FB" w:rsidRPr="00C308FB" w:rsidRDefault="00C308FB" w:rsidP="00C308FB">
            <w:pPr>
              <w:suppressAutoHyphens/>
              <w:snapToGrid w:val="0"/>
              <w:spacing w:after="0" w:line="240" w:lineRule="auto"/>
              <w:jc w:val="both"/>
              <w:rPr>
                <w:rFonts w:ascii="Times New Roman" w:eastAsia="Arial Unicode MS" w:hAnsi="Times New Roman"/>
                <w:bCs/>
                <w:kern w:val="1"/>
                <w:sz w:val="24"/>
                <w:szCs w:val="24"/>
                <w:shd w:val="clear" w:color="auto" w:fill="FFFFFF"/>
                <w:lang w:eastAsia="hi-IN" w:bidi="hi-IN"/>
              </w:rPr>
            </w:pPr>
            <w:r w:rsidRPr="00C308FB">
              <w:rPr>
                <w:rFonts w:ascii="Times New Roman" w:eastAsia="Arial Unicode MS" w:hAnsi="Times New Roman"/>
                <w:bCs/>
                <w:kern w:val="1"/>
                <w:sz w:val="24"/>
                <w:szCs w:val="24"/>
                <w:shd w:val="clear" w:color="auto" w:fill="FFFFFF"/>
                <w:lang w:eastAsia="hi-IN" w:bidi="hi-IN"/>
              </w:rPr>
              <w:t>Банковские реквизиты:</w:t>
            </w:r>
          </w:p>
          <w:p w14:paraId="10C64BC4"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УФК по Республике Башкортостан (Финансовое управление администрации городского округа город Октябрьский Республики Башкортостан -Администрация городского округа г.Октябрьский РБ л/с 02002001000)</w:t>
            </w:r>
          </w:p>
          <w:p w14:paraId="22555880"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u w:val="single"/>
                <w:shd w:val="clear" w:color="auto" w:fill="FFFFFF"/>
                <w:lang w:eastAsia="hi-IN" w:bidi="hi-IN"/>
              </w:rPr>
              <w:t>Банк:</w:t>
            </w:r>
            <w:r w:rsidRPr="00C308FB">
              <w:rPr>
                <w:rFonts w:ascii="Times New Roman" w:eastAsia="Arial Unicode MS" w:hAnsi="Times New Roman"/>
                <w:kern w:val="1"/>
                <w:sz w:val="24"/>
                <w:szCs w:val="24"/>
                <w:shd w:val="clear" w:color="auto" w:fill="FFFFFF"/>
                <w:lang w:eastAsia="hi-IN" w:bidi="hi-IN"/>
              </w:rPr>
              <w:t xml:space="preserve"> Отделение – НБ Республика Башкортостан// УФК по Республике Башкортостан </w:t>
            </w:r>
            <w:proofErr w:type="spellStart"/>
            <w:r w:rsidRPr="00C308FB">
              <w:rPr>
                <w:rFonts w:ascii="Times New Roman" w:eastAsia="Arial Unicode MS" w:hAnsi="Times New Roman"/>
                <w:kern w:val="1"/>
                <w:sz w:val="24"/>
                <w:szCs w:val="24"/>
                <w:shd w:val="clear" w:color="auto" w:fill="FFFFFF"/>
                <w:lang w:eastAsia="hi-IN" w:bidi="hi-IN"/>
              </w:rPr>
              <w:t>г.Уфа</w:t>
            </w:r>
            <w:proofErr w:type="spellEnd"/>
          </w:p>
          <w:p w14:paraId="3F30E61D"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Номер счета получателя (номер казначейского счета) – 03231643807350000100</w:t>
            </w:r>
          </w:p>
          <w:p w14:paraId="51F8C88A"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 xml:space="preserve">Номер счета банка получателя средств </w:t>
            </w:r>
            <w:r w:rsidRPr="00C308FB">
              <w:rPr>
                <w:rFonts w:ascii="Times New Roman" w:eastAsia="Arial Unicode MS" w:hAnsi="Times New Roman"/>
                <w:kern w:val="1"/>
                <w:sz w:val="24"/>
                <w:szCs w:val="24"/>
                <w:shd w:val="clear" w:color="auto" w:fill="FFFFFF"/>
                <w:lang w:eastAsia="hi-IN" w:bidi="hi-IN"/>
              </w:rPr>
              <w:br/>
              <w:t>(номер банковского счета, входящего в состав единого казначейского счета (ЕКС) - 40102810045370000067</w:t>
            </w:r>
          </w:p>
          <w:p w14:paraId="50324673"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 xml:space="preserve">БИК018073401 </w:t>
            </w:r>
          </w:p>
          <w:p w14:paraId="33C58E55" w14:textId="77777777" w:rsidR="00C308FB" w:rsidRPr="00C308FB" w:rsidRDefault="00C308FB" w:rsidP="00C308FB">
            <w:pPr>
              <w:suppressAutoHyphens/>
              <w:snapToGrid w:val="0"/>
              <w:spacing w:after="0" w:line="240" w:lineRule="auto"/>
              <w:jc w:val="both"/>
              <w:rPr>
                <w:rFonts w:ascii="Times New Roman" w:eastAsia="Arial Unicode MS" w:hAnsi="Times New Roman"/>
                <w:bCs/>
                <w:kern w:val="1"/>
                <w:sz w:val="24"/>
                <w:szCs w:val="24"/>
                <w:shd w:val="clear" w:color="auto" w:fill="FFFFFF"/>
                <w:lang w:eastAsia="hi-IN" w:bidi="hi-IN"/>
              </w:rPr>
            </w:pPr>
          </w:p>
          <w:p w14:paraId="3CF22394" w14:textId="77777777" w:rsidR="00C308FB" w:rsidRPr="00C308FB" w:rsidRDefault="00C308FB" w:rsidP="00C308FB">
            <w:pPr>
              <w:suppressAutoHyphens/>
              <w:snapToGrid w:val="0"/>
              <w:spacing w:after="0" w:line="240" w:lineRule="auto"/>
              <w:jc w:val="both"/>
              <w:rPr>
                <w:rFonts w:ascii="Times New Roman" w:eastAsia="Arial Unicode MS" w:hAnsi="Times New Roman"/>
                <w:bCs/>
                <w:kern w:val="1"/>
                <w:sz w:val="24"/>
                <w:szCs w:val="24"/>
                <w:shd w:val="clear" w:color="auto" w:fill="FFFFFF"/>
                <w:lang w:eastAsia="hi-IN" w:bidi="hi-IN"/>
              </w:rPr>
            </w:pPr>
            <w:r w:rsidRPr="00C308FB">
              <w:rPr>
                <w:rFonts w:ascii="Times New Roman" w:eastAsia="Arial Unicode MS" w:hAnsi="Times New Roman"/>
                <w:bCs/>
                <w:kern w:val="1"/>
                <w:sz w:val="24"/>
                <w:szCs w:val="24"/>
                <w:shd w:val="clear" w:color="auto" w:fill="FFFFFF"/>
                <w:lang w:eastAsia="hi-IN" w:bidi="hi-IN"/>
              </w:rPr>
              <w:t xml:space="preserve">Заместитель главы администрации городского округа город </w:t>
            </w:r>
            <w:proofErr w:type="gramStart"/>
            <w:r w:rsidRPr="00C308FB">
              <w:rPr>
                <w:rFonts w:ascii="Times New Roman" w:eastAsia="Arial Unicode MS" w:hAnsi="Times New Roman"/>
                <w:bCs/>
                <w:kern w:val="1"/>
                <w:sz w:val="24"/>
                <w:szCs w:val="24"/>
                <w:shd w:val="clear" w:color="auto" w:fill="FFFFFF"/>
                <w:lang w:eastAsia="hi-IN" w:bidi="hi-IN"/>
              </w:rPr>
              <w:t>Октябрьский  Республики</w:t>
            </w:r>
            <w:proofErr w:type="gramEnd"/>
            <w:r w:rsidRPr="00C308FB">
              <w:rPr>
                <w:rFonts w:ascii="Times New Roman" w:eastAsia="Arial Unicode MS" w:hAnsi="Times New Roman"/>
                <w:bCs/>
                <w:kern w:val="1"/>
                <w:sz w:val="24"/>
                <w:szCs w:val="24"/>
                <w:shd w:val="clear" w:color="auto" w:fill="FFFFFF"/>
                <w:lang w:eastAsia="hi-IN" w:bidi="hi-IN"/>
              </w:rPr>
              <w:t xml:space="preserve"> Башкортостан</w:t>
            </w:r>
          </w:p>
          <w:p w14:paraId="304BB04B" w14:textId="77777777"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 </w:t>
            </w:r>
          </w:p>
          <w:p w14:paraId="62B70AAE" w14:textId="526934F4" w:rsidR="00C308FB" w:rsidRPr="00C308FB" w:rsidRDefault="00C308FB" w:rsidP="00C308FB">
            <w:pPr>
              <w:suppressAutoHyphens/>
              <w:snapToGrid w:val="0"/>
              <w:spacing w:after="0" w:line="240" w:lineRule="auto"/>
              <w:jc w:val="both"/>
              <w:rPr>
                <w:rFonts w:ascii="Times New Roman" w:eastAsia="Arial Unicode MS" w:hAnsi="Times New Roman"/>
                <w:kern w:val="1"/>
                <w:sz w:val="24"/>
                <w:szCs w:val="24"/>
                <w:shd w:val="clear" w:color="auto" w:fill="FFFFFF"/>
                <w:lang w:eastAsia="hi-IN" w:bidi="hi-IN"/>
              </w:rPr>
            </w:pPr>
            <w:r w:rsidRPr="00C308FB">
              <w:rPr>
                <w:rFonts w:ascii="Times New Roman" w:eastAsia="Arial Unicode MS" w:hAnsi="Times New Roman"/>
                <w:kern w:val="1"/>
                <w:sz w:val="24"/>
                <w:szCs w:val="24"/>
                <w:shd w:val="clear" w:color="auto" w:fill="FFFFFF"/>
                <w:lang w:eastAsia="hi-IN" w:bidi="hi-IN"/>
              </w:rPr>
              <w:t>______________________</w:t>
            </w:r>
            <w:r>
              <w:rPr>
                <w:rFonts w:ascii="Times New Roman" w:eastAsia="Arial Unicode MS" w:hAnsi="Times New Roman"/>
                <w:kern w:val="1"/>
                <w:sz w:val="24"/>
                <w:szCs w:val="24"/>
                <w:shd w:val="clear" w:color="auto" w:fill="FFFFFF"/>
                <w:lang w:eastAsia="hi-IN" w:bidi="hi-IN"/>
              </w:rPr>
              <w:t>_________</w:t>
            </w:r>
            <w:r w:rsidRPr="00C308FB">
              <w:rPr>
                <w:rFonts w:ascii="Times New Roman" w:eastAsia="Arial Unicode MS" w:hAnsi="Times New Roman"/>
                <w:kern w:val="1"/>
                <w:sz w:val="24"/>
                <w:szCs w:val="24"/>
                <w:shd w:val="clear" w:color="auto" w:fill="FFFFFF"/>
                <w:lang w:eastAsia="hi-IN" w:bidi="hi-IN"/>
              </w:rPr>
              <w:t>С.В. Литов</w:t>
            </w:r>
          </w:p>
          <w:p w14:paraId="47FDE00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187AB0E"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CBA1B5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AB8B28E"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tc>
        <w:tc>
          <w:tcPr>
            <w:tcW w:w="236" w:type="dxa"/>
          </w:tcPr>
          <w:p w14:paraId="6AA6971F" w14:textId="77777777" w:rsidR="00BE764B" w:rsidRPr="003D1E3F" w:rsidRDefault="00BE764B" w:rsidP="003D1E3F">
            <w:pPr>
              <w:snapToGrid w:val="0"/>
              <w:spacing w:after="0" w:line="240" w:lineRule="auto"/>
              <w:rPr>
                <w:rFonts w:ascii="Times New Roman" w:eastAsia="Arial Unicode MS" w:hAnsi="Times New Roman"/>
                <w:kern w:val="1"/>
                <w:sz w:val="24"/>
                <w:szCs w:val="24"/>
                <w:shd w:val="clear" w:color="auto" w:fill="FFFFFF"/>
                <w:lang w:eastAsia="hi-IN" w:bidi="hi-IN"/>
              </w:rPr>
            </w:pPr>
          </w:p>
        </w:tc>
        <w:tc>
          <w:tcPr>
            <w:tcW w:w="4954" w:type="dxa"/>
          </w:tcPr>
          <w:p w14:paraId="1400808B" w14:textId="77777777" w:rsidR="00BE764B" w:rsidRPr="003D1E3F" w:rsidRDefault="00BE764B" w:rsidP="003D1E3F">
            <w:pPr>
              <w:suppressAutoHyphens/>
              <w:snapToGrid w:val="0"/>
              <w:spacing w:after="0" w:line="240" w:lineRule="auto"/>
              <w:jc w:val="both"/>
              <w:rPr>
                <w:rFonts w:ascii="Times New Roman" w:eastAsia="Arial Unicode MS" w:hAnsi="Times New Roman"/>
                <w:kern w:val="1"/>
                <w:sz w:val="24"/>
                <w:szCs w:val="24"/>
                <w:lang w:eastAsia="hi-IN" w:bidi="hi-IN"/>
              </w:rPr>
            </w:pPr>
            <w:r w:rsidRPr="003D1E3F">
              <w:rPr>
                <w:rFonts w:ascii="Times New Roman" w:eastAsia="Arial Unicode MS" w:hAnsi="Times New Roman"/>
                <w:color w:val="000000"/>
                <w:kern w:val="1"/>
                <w:sz w:val="24"/>
                <w:szCs w:val="24"/>
                <w:shd w:val="clear" w:color="auto" w:fill="FFFFFF"/>
                <w:lang w:eastAsia="hi-IN" w:bidi="hi-IN"/>
              </w:rPr>
              <w:t>Хозяйствующий субъект:</w:t>
            </w:r>
          </w:p>
          <w:p w14:paraId="725006C5"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320AF34"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7EE0648"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173A7F7"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CFF74D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F331CBA"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06E1C857"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ECF70FF"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72EB3BE"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5B22FF9"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FE76D40"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C570B96"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32646371"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5047B9E5"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6AB369D8"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7FF073A2"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6910AD5"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5596652"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1B72292"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39B5F928"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5243D4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A4F02FE" w14:textId="2921486A" w:rsidR="00BE764B" w:rsidRDefault="00BE764B" w:rsidP="003D1E3F">
            <w:pPr>
              <w:suppressAutoHyphens/>
              <w:spacing w:after="0" w:line="240" w:lineRule="auto"/>
              <w:rPr>
                <w:rFonts w:ascii="Times New Roman" w:eastAsia="Arial Unicode MS" w:hAnsi="Times New Roman"/>
                <w:kern w:val="1"/>
                <w:sz w:val="24"/>
                <w:szCs w:val="24"/>
                <w:lang w:eastAsia="hi-IN" w:bidi="hi-IN"/>
              </w:rPr>
            </w:pPr>
          </w:p>
          <w:p w14:paraId="7CE3C0D4" w14:textId="4869794E" w:rsidR="00C308FB" w:rsidRDefault="00C308FB" w:rsidP="003D1E3F">
            <w:pPr>
              <w:suppressAutoHyphens/>
              <w:spacing w:after="0" w:line="240" w:lineRule="auto"/>
              <w:rPr>
                <w:rFonts w:ascii="Times New Roman" w:eastAsia="Arial Unicode MS" w:hAnsi="Times New Roman"/>
                <w:kern w:val="1"/>
                <w:sz w:val="24"/>
                <w:szCs w:val="24"/>
                <w:lang w:eastAsia="hi-IN" w:bidi="hi-IN"/>
              </w:rPr>
            </w:pPr>
          </w:p>
          <w:p w14:paraId="115F7B95" w14:textId="1714B93B" w:rsidR="00C308FB" w:rsidRDefault="00C308FB" w:rsidP="003D1E3F">
            <w:pPr>
              <w:suppressAutoHyphens/>
              <w:spacing w:after="0" w:line="240" w:lineRule="auto"/>
              <w:rPr>
                <w:rFonts w:ascii="Times New Roman" w:eastAsia="Arial Unicode MS" w:hAnsi="Times New Roman"/>
                <w:kern w:val="1"/>
                <w:sz w:val="24"/>
                <w:szCs w:val="24"/>
                <w:lang w:eastAsia="hi-IN" w:bidi="hi-IN"/>
              </w:rPr>
            </w:pPr>
          </w:p>
          <w:p w14:paraId="1112C575" w14:textId="182DD5C0" w:rsidR="00C308FB" w:rsidRDefault="00C308FB" w:rsidP="003D1E3F">
            <w:pPr>
              <w:suppressAutoHyphens/>
              <w:spacing w:after="0" w:line="240" w:lineRule="auto"/>
              <w:rPr>
                <w:rFonts w:ascii="Times New Roman" w:eastAsia="Arial Unicode MS" w:hAnsi="Times New Roman"/>
                <w:kern w:val="1"/>
                <w:sz w:val="24"/>
                <w:szCs w:val="24"/>
                <w:lang w:eastAsia="hi-IN" w:bidi="hi-IN"/>
              </w:rPr>
            </w:pPr>
          </w:p>
          <w:p w14:paraId="316DDBBA" w14:textId="77777777" w:rsidR="00C308FB" w:rsidRPr="003D1E3F" w:rsidRDefault="00C308FB" w:rsidP="003D1E3F">
            <w:pPr>
              <w:suppressAutoHyphens/>
              <w:spacing w:after="0" w:line="240" w:lineRule="auto"/>
              <w:rPr>
                <w:rFonts w:ascii="Times New Roman" w:eastAsia="Arial Unicode MS" w:hAnsi="Times New Roman"/>
                <w:kern w:val="1"/>
                <w:sz w:val="24"/>
                <w:szCs w:val="24"/>
                <w:lang w:eastAsia="hi-IN" w:bidi="hi-IN"/>
              </w:rPr>
            </w:pPr>
          </w:p>
          <w:p w14:paraId="343280F9"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108A9ADD"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r w:rsidRPr="003D1E3F">
              <w:rPr>
                <w:rFonts w:ascii="Times New Roman" w:eastAsia="Arial Unicode MS" w:hAnsi="Times New Roman"/>
                <w:kern w:val="1"/>
                <w:sz w:val="24"/>
                <w:szCs w:val="24"/>
                <w:lang w:eastAsia="hi-IN" w:bidi="hi-IN"/>
              </w:rPr>
              <w:t>___________________  /_______________</w:t>
            </w:r>
          </w:p>
          <w:p w14:paraId="3063D1E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roofErr w:type="spellStart"/>
            <w:proofErr w:type="gramStart"/>
            <w:r w:rsidRPr="003D1E3F">
              <w:rPr>
                <w:rFonts w:ascii="Times New Roman" w:eastAsia="Arial Unicode MS" w:hAnsi="Times New Roman"/>
                <w:kern w:val="1"/>
                <w:sz w:val="24"/>
                <w:szCs w:val="24"/>
                <w:lang w:eastAsia="hi-IN" w:bidi="hi-IN"/>
              </w:rPr>
              <w:t>м.п</w:t>
            </w:r>
            <w:proofErr w:type="spellEnd"/>
            <w:r w:rsidRPr="003D1E3F">
              <w:rPr>
                <w:rFonts w:ascii="Times New Roman" w:eastAsia="Arial Unicode MS" w:hAnsi="Times New Roman"/>
                <w:kern w:val="1"/>
                <w:sz w:val="24"/>
                <w:szCs w:val="24"/>
                <w:lang w:eastAsia="hi-IN" w:bidi="hi-IN"/>
              </w:rPr>
              <w:t>.</w:t>
            </w:r>
            <w:r w:rsidR="00AE11AB">
              <w:rPr>
                <w:rFonts w:ascii="Times New Roman" w:eastAsia="Arial Unicode MS" w:hAnsi="Times New Roman"/>
                <w:kern w:val="1"/>
                <w:sz w:val="24"/>
                <w:szCs w:val="24"/>
                <w:lang w:eastAsia="hi-IN" w:bidi="hi-IN"/>
              </w:rPr>
              <w:t>(</w:t>
            </w:r>
            <w:proofErr w:type="gramEnd"/>
            <w:r w:rsidR="00AE11AB">
              <w:rPr>
                <w:rFonts w:ascii="Times New Roman" w:eastAsia="Arial Unicode MS" w:hAnsi="Times New Roman"/>
                <w:kern w:val="1"/>
                <w:sz w:val="24"/>
                <w:szCs w:val="24"/>
                <w:lang w:eastAsia="hi-IN" w:bidi="hi-IN"/>
              </w:rPr>
              <w:t>при наличии)</w:t>
            </w:r>
          </w:p>
          <w:p w14:paraId="00792913"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3296551"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26209CBC"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p w14:paraId="4C29A21A" w14:textId="77777777" w:rsidR="00BE764B" w:rsidRPr="003D1E3F" w:rsidRDefault="00BE764B" w:rsidP="003D1E3F">
            <w:pPr>
              <w:suppressAutoHyphens/>
              <w:spacing w:after="0" w:line="240" w:lineRule="auto"/>
              <w:rPr>
                <w:rFonts w:ascii="Times New Roman" w:eastAsia="Arial Unicode MS" w:hAnsi="Times New Roman"/>
                <w:kern w:val="1"/>
                <w:sz w:val="24"/>
                <w:szCs w:val="24"/>
                <w:lang w:eastAsia="hi-IN" w:bidi="hi-IN"/>
              </w:rPr>
            </w:pPr>
          </w:p>
        </w:tc>
      </w:tr>
    </w:tbl>
    <w:p w14:paraId="5355BCC0" w14:textId="77777777" w:rsidR="00BE764B" w:rsidRDefault="00BE764B" w:rsidP="00F92631">
      <w:pPr>
        <w:spacing w:after="0" w:line="240" w:lineRule="auto"/>
        <w:ind w:firstLine="709"/>
        <w:jc w:val="both"/>
        <w:rPr>
          <w:rFonts w:ascii="Times New Roman" w:hAnsi="Times New Roman"/>
          <w:sz w:val="24"/>
          <w:szCs w:val="24"/>
          <w:lang w:eastAsia="ru-RU"/>
        </w:rPr>
      </w:pPr>
    </w:p>
    <w:p w14:paraId="1B3702F8" w14:textId="77777777" w:rsidR="00BE764B" w:rsidRDefault="00BE764B" w:rsidP="00F92631">
      <w:pPr>
        <w:spacing w:after="0" w:line="240" w:lineRule="auto"/>
        <w:ind w:firstLine="709"/>
        <w:jc w:val="both"/>
        <w:rPr>
          <w:rFonts w:ascii="Times New Roman" w:hAnsi="Times New Roman"/>
          <w:sz w:val="24"/>
          <w:szCs w:val="24"/>
          <w:lang w:eastAsia="ru-RU"/>
        </w:rPr>
      </w:pPr>
    </w:p>
    <w:p w14:paraId="2879A92E" w14:textId="77777777" w:rsidR="00BE764B" w:rsidRDefault="00BE764B" w:rsidP="00F92631">
      <w:pPr>
        <w:spacing w:after="0" w:line="240" w:lineRule="auto"/>
        <w:ind w:firstLine="709"/>
        <w:jc w:val="both"/>
        <w:rPr>
          <w:rFonts w:ascii="Times New Roman" w:hAnsi="Times New Roman"/>
          <w:sz w:val="24"/>
          <w:szCs w:val="24"/>
          <w:lang w:eastAsia="ru-RU"/>
        </w:rPr>
      </w:pPr>
    </w:p>
    <w:p w14:paraId="5E5C0F51" w14:textId="77777777" w:rsidR="00BE764B" w:rsidRDefault="00BE764B" w:rsidP="004104D7">
      <w:pPr>
        <w:pStyle w:val="a4"/>
        <w:pageBreakBefore/>
        <w:spacing w:before="0" w:beforeAutospacing="0" w:after="0" w:afterAutospacing="0"/>
        <w:jc w:val="center"/>
        <w:rPr>
          <w:sz w:val="28"/>
          <w:szCs w:val="28"/>
        </w:rPr>
      </w:pPr>
      <w:r w:rsidRPr="000E6586">
        <w:rPr>
          <w:sz w:val="28"/>
          <w:szCs w:val="28"/>
        </w:rPr>
        <w:lastRenderedPageBreak/>
        <w:t>Опись документов,</w:t>
      </w:r>
    </w:p>
    <w:p w14:paraId="0CC48CD1" w14:textId="28484CAC" w:rsidR="00BE764B" w:rsidRDefault="00BE764B" w:rsidP="004104D7">
      <w:pPr>
        <w:pStyle w:val="a4"/>
        <w:spacing w:before="0" w:beforeAutospacing="0" w:after="0" w:afterAutospacing="0"/>
        <w:jc w:val="center"/>
        <w:rPr>
          <w:sz w:val="28"/>
          <w:szCs w:val="28"/>
        </w:rPr>
      </w:pPr>
      <w:proofErr w:type="gramStart"/>
      <w:r w:rsidRPr="000E6586">
        <w:rPr>
          <w:sz w:val="28"/>
          <w:szCs w:val="28"/>
        </w:rPr>
        <w:t>представляемых</w:t>
      </w:r>
      <w:proofErr w:type="gramEnd"/>
      <w:r w:rsidRPr="000E6586">
        <w:rPr>
          <w:sz w:val="28"/>
          <w:szCs w:val="28"/>
        </w:rPr>
        <w:t xml:space="preserve"> заявител</w:t>
      </w:r>
      <w:r w:rsidR="0043249E">
        <w:rPr>
          <w:sz w:val="28"/>
          <w:szCs w:val="28"/>
        </w:rPr>
        <w:t>ем _________________________________________</w:t>
      </w:r>
      <w:r w:rsidRPr="000E6586">
        <w:rPr>
          <w:sz w:val="28"/>
          <w:szCs w:val="28"/>
        </w:rPr>
        <w:t xml:space="preserve"> на участие</w:t>
      </w:r>
      <w:r>
        <w:rPr>
          <w:sz w:val="28"/>
          <w:szCs w:val="28"/>
        </w:rPr>
        <w:t xml:space="preserve"> </w:t>
      </w:r>
      <w:r w:rsidRPr="000E6586">
        <w:rPr>
          <w:sz w:val="28"/>
          <w:szCs w:val="28"/>
        </w:rPr>
        <w:t xml:space="preserve">в аукционе </w:t>
      </w:r>
      <w:r>
        <w:rPr>
          <w:sz w:val="28"/>
          <w:szCs w:val="28"/>
        </w:rPr>
        <w:t xml:space="preserve">№ </w:t>
      </w:r>
      <w:r w:rsidR="00C17039">
        <w:rPr>
          <w:sz w:val="28"/>
          <w:szCs w:val="28"/>
        </w:rPr>
        <w:t>__</w:t>
      </w:r>
      <w:r w:rsidR="00A515BC">
        <w:rPr>
          <w:sz w:val="28"/>
          <w:szCs w:val="28"/>
        </w:rPr>
        <w:t xml:space="preserve"> </w:t>
      </w:r>
      <w:r w:rsidRPr="000E6586">
        <w:rPr>
          <w:sz w:val="28"/>
          <w:szCs w:val="28"/>
        </w:rPr>
        <w:t>на право заключения договора на размещение нестационарного торгового объекта</w:t>
      </w:r>
      <w:r>
        <w:rPr>
          <w:sz w:val="28"/>
          <w:szCs w:val="28"/>
        </w:rPr>
        <w:t xml:space="preserve"> </w:t>
      </w:r>
    </w:p>
    <w:p w14:paraId="6B5AE119" w14:textId="77777777" w:rsidR="00BE764B" w:rsidRPr="000E6586" w:rsidRDefault="00BE764B" w:rsidP="004104D7">
      <w:pPr>
        <w:pStyle w:val="a4"/>
        <w:spacing w:before="0" w:beforeAutospacing="0" w:after="0" w:afterAutospacing="0"/>
        <w:jc w:val="center"/>
        <w:rPr>
          <w:sz w:val="28"/>
          <w:szCs w:val="28"/>
        </w:rPr>
      </w:pPr>
      <w:r>
        <w:rPr>
          <w:sz w:val="28"/>
          <w:szCs w:val="28"/>
        </w:rPr>
        <w:t>лот № ___</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59"/>
        <w:gridCol w:w="1500"/>
        <w:gridCol w:w="1775"/>
        <w:gridCol w:w="1541"/>
      </w:tblGrid>
      <w:tr w:rsidR="00BE764B" w:rsidRPr="008D26EE" w14:paraId="3E07DA37" w14:textId="77777777" w:rsidTr="000773CB">
        <w:trPr>
          <w:cantSplit/>
          <w:trHeight w:val="482"/>
        </w:trPr>
        <w:tc>
          <w:tcPr>
            <w:tcW w:w="4603" w:type="dxa"/>
            <w:tcMar>
              <w:top w:w="0" w:type="dxa"/>
              <w:left w:w="70" w:type="dxa"/>
              <w:bottom w:w="0" w:type="dxa"/>
              <w:right w:w="70" w:type="dxa"/>
            </w:tcMar>
          </w:tcPr>
          <w:p w14:paraId="187A7E9C" w14:textId="77777777" w:rsidR="00BE764B" w:rsidRPr="000E6586" w:rsidRDefault="00BE764B" w:rsidP="000773CB">
            <w:pPr>
              <w:pStyle w:val="a4"/>
              <w:rPr>
                <w:sz w:val="28"/>
                <w:szCs w:val="28"/>
              </w:rPr>
            </w:pPr>
            <w:r w:rsidRPr="000E6586">
              <w:rPr>
                <w:sz w:val="28"/>
                <w:szCs w:val="28"/>
              </w:rPr>
              <w:t>Наименование документа</w:t>
            </w:r>
          </w:p>
        </w:tc>
        <w:tc>
          <w:tcPr>
            <w:tcW w:w="1500" w:type="dxa"/>
            <w:tcMar>
              <w:top w:w="0" w:type="dxa"/>
              <w:left w:w="70" w:type="dxa"/>
              <w:bottom w:w="0" w:type="dxa"/>
              <w:right w:w="70" w:type="dxa"/>
            </w:tcMar>
          </w:tcPr>
          <w:p w14:paraId="2E57EA55" w14:textId="77777777" w:rsidR="00BE764B" w:rsidRPr="000E6586" w:rsidRDefault="00BE764B" w:rsidP="000773CB">
            <w:pPr>
              <w:pStyle w:val="a4"/>
              <w:rPr>
                <w:sz w:val="28"/>
                <w:szCs w:val="28"/>
              </w:rPr>
            </w:pPr>
            <w:r w:rsidRPr="000E6586">
              <w:rPr>
                <w:sz w:val="28"/>
                <w:szCs w:val="28"/>
              </w:rPr>
              <w:t>Подлинник</w:t>
            </w:r>
          </w:p>
        </w:tc>
        <w:tc>
          <w:tcPr>
            <w:tcW w:w="1781" w:type="dxa"/>
            <w:tcMar>
              <w:top w:w="0" w:type="dxa"/>
              <w:left w:w="70" w:type="dxa"/>
              <w:bottom w:w="0" w:type="dxa"/>
              <w:right w:w="70" w:type="dxa"/>
            </w:tcMar>
          </w:tcPr>
          <w:p w14:paraId="7DC5998A" w14:textId="77777777" w:rsidR="00BE764B" w:rsidRPr="000E6586" w:rsidRDefault="00BE764B" w:rsidP="000773CB">
            <w:pPr>
              <w:pStyle w:val="a4"/>
              <w:rPr>
                <w:sz w:val="28"/>
                <w:szCs w:val="28"/>
              </w:rPr>
            </w:pPr>
            <w:r w:rsidRPr="000E6586">
              <w:rPr>
                <w:sz w:val="28"/>
                <w:szCs w:val="28"/>
              </w:rPr>
              <w:t>Нотариально</w:t>
            </w:r>
            <w:r w:rsidRPr="000E6586">
              <w:rPr>
                <w:sz w:val="28"/>
                <w:szCs w:val="28"/>
              </w:rPr>
              <w:br/>
              <w:t xml:space="preserve">заверенная </w:t>
            </w:r>
            <w:r w:rsidRPr="000E6586">
              <w:rPr>
                <w:sz w:val="28"/>
                <w:szCs w:val="28"/>
              </w:rPr>
              <w:br/>
              <w:t>копия</w:t>
            </w:r>
          </w:p>
        </w:tc>
        <w:tc>
          <w:tcPr>
            <w:tcW w:w="1541" w:type="dxa"/>
            <w:tcMar>
              <w:top w:w="0" w:type="dxa"/>
              <w:left w:w="70" w:type="dxa"/>
              <w:bottom w:w="0" w:type="dxa"/>
              <w:right w:w="70" w:type="dxa"/>
            </w:tcMar>
          </w:tcPr>
          <w:p w14:paraId="20A03B18" w14:textId="77777777" w:rsidR="00BE764B" w:rsidRPr="000E6586" w:rsidRDefault="00BE764B" w:rsidP="000773CB">
            <w:pPr>
              <w:pStyle w:val="a4"/>
              <w:rPr>
                <w:sz w:val="28"/>
                <w:szCs w:val="28"/>
              </w:rPr>
            </w:pPr>
            <w:r w:rsidRPr="000E6586">
              <w:rPr>
                <w:sz w:val="28"/>
                <w:szCs w:val="28"/>
              </w:rPr>
              <w:t>Количество листов</w:t>
            </w:r>
          </w:p>
        </w:tc>
      </w:tr>
      <w:tr w:rsidR="00BE764B" w:rsidRPr="008D26EE" w14:paraId="7B592D8F" w14:textId="77777777" w:rsidTr="000773CB">
        <w:trPr>
          <w:cantSplit/>
          <w:trHeight w:val="482"/>
        </w:trPr>
        <w:tc>
          <w:tcPr>
            <w:tcW w:w="4603" w:type="dxa"/>
            <w:tcMar>
              <w:top w:w="0" w:type="dxa"/>
              <w:left w:w="70" w:type="dxa"/>
              <w:bottom w:w="0" w:type="dxa"/>
              <w:right w:w="70" w:type="dxa"/>
            </w:tcMar>
          </w:tcPr>
          <w:p w14:paraId="4E4B494B" w14:textId="77777777" w:rsidR="00BE764B" w:rsidRPr="000E6586" w:rsidRDefault="00BE764B" w:rsidP="000773CB">
            <w:pPr>
              <w:pStyle w:val="a4"/>
              <w:rPr>
                <w:sz w:val="28"/>
                <w:szCs w:val="28"/>
              </w:rPr>
            </w:pPr>
            <w:r w:rsidRPr="003D5198">
              <w:rPr>
                <w:sz w:val="28"/>
                <w:szCs w:val="28"/>
              </w:rPr>
              <w:t>1. Документы, общие для юридических лиц и индивидуальных предпринимателей</w:t>
            </w:r>
          </w:p>
        </w:tc>
        <w:tc>
          <w:tcPr>
            <w:tcW w:w="1500" w:type="dxa"/>
            <w:tcMar>
              <w:top w:w="0" w:type="dxa"/>
              <w:left w:w="70" w:type="dxa"/>
              <w:bottom w:w="0" w:type="dxa"/>
              <w:right w:w="70" w:type="dxa"/>
            </w:tcMar>
          </w:tcPr>
          <w:p w14:paraId="3947AFDE" w14:textId="77777777" w:rsidR="00BE764B" w:rsidRPr="000E6586" w:rsidRDefault="00BE764B" w:rsidP="000773CB">
            <w:pPr>
              <w:pStyle w:val="a4"/>
              <w:rPr>
                <w:sz w:val="28"/>
                <w:szCs w:val="28"/>
              </w:rPr>
            </w:pPr>
          </w:p>
        </w:tc>
        <w:tc>
          <w:tcPr>
            <w:tcW w:w="1781" w:type="dxa"/>
            <w:tcMar>
              <w:top w:w="0" w:type="dxa"/>
              <w:left w:w="70" w:type="dxa"/>
              <w:bottom w:w="0" w:type="dxa"/>
              <w:right w:w="70" w:type="dxa"/>
            </w:tcMar>
          </w:tcPr>
          <w:p w14:paraId="0E32A786" w14:textId="77777777" w:rsidR="00BE764B" w:rsidRPr="000E6586" w:rsidRDefault="00BE764B" w:rsidP="000773CB">
            <w:pPr>
              <w:pStyle w:val="a4"/>
              <w:rPr>
                <w:sz w:val="28"/>
                <w:szCs w:val="28"/>
              </w:rPr>
            </w:pPr>
          </w:p>
        </w:tc>
        <w:tc>
          <w:tcPr>
            <w:tcW w:w="1541" w:type="dxa"/>
            <w:tcMar>
              <w:top w:w="0" w:type="dxa"/>
              <w:left w:w="70" w:type="dxa"/>
              <w:bottom w:w="0" w:type="dxa"/>
              <w:right w:w="70" w:type="dxa"/>
            </w:tcMar>
          </w:tcPr>
          <w:p w14:paraId="48518B48" w14:textId="77777777" w:rsidR="00BE764B" w:rsidRPr="000E6586" w:rsidRDefault="00BE764B" w:rsidP="000773CB">
            <w:pPr>
              <w:pStyle w:val="a4"/>
              <w:rPr>
                <w:sz w:val="28"/>
                <w:szCs w:val="28"/>
              </w:rPr>
            </w:pPr>
          </w:p>
        </w:tc>
      </w:tr>
      <w:tr w:rsidR="00BE764B" w:rsidRPr="008D26EE" w14:paraId="7085C929" w14:textId="77777777" w:rsidTr="000773CB">
        <w:trPr>
          <w:cantSplit/>
          <w:trHeight w:val="482"/>
        </w:trPr>
        <w:tc>
          <w:tcPr>
            <w:tcW w:w="4603" w:type="dxa"/>
            <w:tcMar>
              <w:top w:w="0" w:type="dxa"/>
              <w:left w:w="70" w:type="dxa"/>
              <w:bottom w:w="0" w:type="dxa"/>
              <w:right w:w="70" w:type="dxa"/>
            </w:tcMar>
          </w:tcPr>
          <w:p w14:paraId="2735B013" w14:textId="77777777" w:rsidR="00BE764B" w:rsidRPr="000E6586" w:rsidRDefault="00BE764B" w:rsidP="000773CB">
            <w:pPr>
              <w:pStyle w:val="a4"/>
              <w:rPr>
                <w:sz w:val="28"/>
                <w:szCs w:val="28"/>
              </w:rPr>
            </w:pPr>
            <w:r w:rsidRPr="000E6586">
              <w:rPr>
                <w:sz w:val="28"/>
                <w:szCs w:val="28"/>
              </w:rPr>
              <w:t xml:space="preserve">1.1. Заявка на участие в аукционе на право размещения нестационарного торгового объекта </w:t>
            </w:r>
          </w:p>
        </w:tc>
        <w:tc>
          <w:tcPr>
            <w:tcW w:w="1500" w:type="dxa"/>
            <w:tcMar>
              <w:top w:w="0" w:type="dxa"/>
              <w:left w:w="70" w:type="dxa"/>
              <w:bottom w:w="0" w:type="dxa"/>
              <w:right w:w="70" w:type="dxa"/>
            </w:tcMar>
          </w:tcPr>
          <w:p w14:paraId="51B09CBF" w14:textId="77777777" w:rsidR="00BE764B" w:rsidRPr="000E6586" w:rsidRDefault="00BE764B" w:rsidP="000773CB">
            <w:pPr>
              <w:pStyle w:val="a4"/>
              <w:rPr>
                <w:sz w:val="28"/>
                <w:szCs w:val="28"/>
              </w:rPr>
            </w:pPr>
          </w:p>
        </w:tc>
        <w:tc>
          <w:tcPr>
            <w:tcW w:w="1781" w:type="dxa"/>
            <w:tcMar>
              <w:top w:w="0" w:type="dxa"/>
              <w:left w:w="70" w:type="dxa"/>
              <w:bottom w:w="0" w:type="dxa"/>
              <w:right w:w="70" w:type="dxa"/>
            </w:tcMar>
          </w:tcPr>
          <w:p w14:paraId="7F7A2F0A" w14:textId="77777777" w:rsidR="00BE764B" w:rsidRPr="000E6586" w:rsidRDefault="00BE764B" w:rsidP="000773CB">
            <w:pPr>
              <w:pStyle w:val="a4"/>
              <w:rPr>
                <w:sz w:val="28"/>
                <w:szCs w:val="28"/>
              </w:rPr>
            </w:pPr>
          </w:p>
        </w:tc>
        <w:tc>
          <w:tcPr>
            <w:tcW w:w="1541" w:type="dxa"/>
            <w:tcMar>
              <w:top w:w="0" w:type="dxa"/>
              <w:left w:w="70" w:type="dxa"/>
              <w:bottom w:w="0" w:type="dxa"/>
              <w:right w:w="70" w:type="dxa"/>
            </w:tcMar>
          </w:tcPr>
          <w:p w14:paraId="0D6B82CE" w14:textId="77777777" w:rsidR="00BE764B" w:rsidRPr="008D26EE" w:rsidRDefault="00BE764B" w:rsidP="000773CB">
            <w:pPr>
              <w:rPr>
                <w:rFonts w:ascii="Times New Roman" w:hAnsi="Times New Roman"/>
                <w:sz w:val="28"/>
                <w:szCs w:val="28"/>
              </w:rPr>
            </w:pPr>
          </w:p>
        </w:tc>
      </w:tr>
      <w:tr w:rsidR="00BE764B" w:rsidRPr="008D26EE" w14:paraId="18DDE100" w14:textId="77777777" w:rsidTr="000773CB">
        <w:trPr>
          <w:cantSplit/>
          <w:trHeight w:val="482"/>
        </w:trPr>
        <w:tc>
          <w:tcPr>
            <w:tcW w:w="4603" w:type="dxa"/>
            <w:tcMar>
              <w:top w:w="0" w:type="dxa"/>
              <w:left w:w="70" w:type="dxa"/>
              <w:bottom w:w="0" w:type="dxa"/>
              <w:right w:w="70" w:type="dxa"/>
            </w:tcMar>
          </w:tcPr>
          <w:p w14:paraId="5783302A" w14:textId="77777777" w:rsidR="00BE764B" w:rsidRPr="000E6586" w:rsidRDefault="00BE764B" w:rsidP="000773CB">
            <w:pPr>
              <w:pStyle w:val="a4"/>
              <w:rPr>
                <w:sz w:val="28"/>
                <w:szCs w:val="28"/>
              </w:rPr>
            </w:pPr>
            <w:r w:rsidRPr="000E6586">
              <w:rPr>
                <w:sz w:val="28"/>
                <w:szCs w:val="28"/>
              </w:rPr>
              <w:t>1.2. Доверенность на сдачу заявки и других необходимых документов</w:t>
            </w:r>
          </w:p>
        </w:tc>
        <w:tc>
          <w:tcPr>
            <w:tcW w:w="1500" w:type="dxa"/>
            <w:tcMar>
              <w:top w:w="0" w:type="dxa"/>
              <w:left w:w="70" w:type="dxa"/>
              <w:bottom w:w="0" w:type="dxa"/>
              <w:right w:w="70" w:type="dxa"/>
            </w:tcMar>
          </w:tcPr>
          <w:p w14:paraId="5EDBA847" w14:textId="77777777" w:rsidR="00BE764B" w:rsidRPr="000E6586" w:rsidRDefault="00BE764B" w:rsidP="000773CB">
            <w:pPr>
              <w:pStyle w:val="a4"/>
              <w:rPr>
                <w:sz w:val="28"/>
                <w:szCs w:val="28"/>
              </w:rPr>
            </w:pPr>
          </w:p>
        </w:tc>
        <w:tc>
          <w:tcPr>
            <w:tcW w:w="1781" w:type="dxa"/>
            <w:tcMar>
              <w:top w:w="0" w:type="dxa"/>
              <w:left w:w="70" w:type="dxa"/>
              <w:bottom w:w="0" w:type="dxa"/>
              <w:right w:w="70" w:type="dxa"/>
            </w:tcMar>
          </w:tcPr>
          <w:p w14:paraId="2BD390A6" w14:textId="77777777" w:rsidR="00BE764B" w:rsidRPr="000E6586" w:rsidRDefault="00BE764B" w:rsidP="000773CB">
            <w:pPr>
              <w:pStyle w:val="a4"/>
              <w:rPr>
                <w:sz w:val="28"/>
                <w:szCs w:val="28"/>
              </w:rPr>
            </w:pPr>
          </w:p>
        </w:tc>
        <w:tc>
          <w:tcPr>
            <w:tcW w:w="1541" w:type="dxa"/>
            <w:tcMar>
              <w:top w:w="0" w:type="dxa"/>
              <w:left w:w="70" w:type="dxa"/>
              <w:bottom w:w="0" w:type="dxa"/>
              <w:right w:w="70" w:type="dxa"/>
            </w:tcMar>
          </w:tcPr>
          <w:p w14:paraId="6E60F683" w14:textId="77777777" w:rsidR="00BE764B" w:rsidRPr="008D26EE" w:rsidRDefault="00BE764B" w:rsidP="000773CB">
            <w:pPr>
              <w:rPr>
                <w:rFonts w:ascii="Times New Roman" w:hAnsi="Times New Roman"/>
                <w:sz w:val="28"/>
                <w:szCs w:val="28"/>
              </w:rPr>
            </w:pPr>
          </w:p>
        </w:tc>
      </w:tr>
      <w:tr w:rsidR="00BE764B" w:rsidRPr="008D26EE" w14:paraId="15876D65" w14:textId="77777777" w:rsidTr="000773CB">
        <w:trPr>
          <w:cantSplit/>
          <w:trHeight w:val="482"/>
        </w:trPr>
        <w:tc>
          <w:tcPr>
            <w:tcW w:w="4603" w:type="dxa"/>
            <w:tcMar>
              <w:top w:w="0" w:type="dxa"/>
              <w:left w:w="70" w:type="dxa"/>
              <w:bottom w:w="0" w:type="dxa"/>
              <w:right w:w="70" w:type="dxa"/>
            </w:tcMar>
          </w:tcPr>
          <w:p w14:paraId="130D7593" w14:textId="77777777" w:rsidR="00BE764B" w:rsidRPr="000E6586" w:rsidRDefault="00BE764B" w:rsidP="000773CB">
            <w:pPr>
              <w:pStyle w:val="a4"/>
              <w:rPr>
                <w:sz w:val="28"/>
                <w:szCs w:val="28"/>
              </w:rPr>
            </w:pPr>
            <w:r w:rsidRPr="000E6586">
              <w:rPr>
                <w:sz w:val="28"/>
                <w:szCs w:val="28"/>
              </w:rPr>
              <w:t>1.3. Документ, подтверждающий внесение задатка</w:t>
            </w:r>
          </w:p>
        </w:tc>
        <w:tc>
          <w:tcPr>
            <w:tcW w:w="1500" w:type="dxa"/>
            <w:tcMar>
              <w:top w:w="0" w:type="dxa"/>
              <w:left w:w="70" w:type="dxa"/>
              <w:bottom w:w="0" w:type="dxa"/>
              <w:right w:w="70" w:type="dxa"/>
            </w:tcMar>
          </w:tcPr>
          <w:p w14:paraId="06644134" w14:textId="77777777" w:rsidR="00BE764B" w:rsidRPr="000E6586" w:rsidRDefault="00BE764B" w:rsidP="000773CB">
            <w:pPr>
              <w:pStyle w:val="a4"/>
              <w:rPr>
                <w:sz w:val="28"/>
                <w:szCs w:val="28"/>
              </w:rPr>
            </w:pPr>
          </w:p>
        </w:tc>
        <w:tc>
          <w:tcPr>
            <w:tcW w:w="1781" w:type="dxa"/>
            <w:tcMar>
              <w:top w:w="0" w:type="dxa"/>
              <w:left w:w="70" w:type="dxa"/>
              <w:bottom w:w="0" w:type="dxa"/>
              <w:right w:w="70" w:type="dxa"/>
            </w:tcMar>
          </w:tcPr>
          <w:p w14:paraId="4F260F3A" w14:textId="77777777" w:rsidR="00BE764B" w:rsidRPr="000E6586" w:rsidRDefault="00BE764B" w:rsidP="000773CB">
            <w:pPr>
              <w:pStyle w:val="a4"/>
              <w:rPr>
                <w:sz w:val="28"/>
                <w:szCs w:val="28"/>
              </w:rPr>
            </w:pPr>
          </w:p>
        </w:tc>
        <w:tc>
          <w:tcPr>
            <w:tcW w:w="1541" w:type="dxa"/>
            <w:tcMar>
              <w:top w:w="0" w:type="dxa"/>
              <w:left w:w="70" w:type="dxa"/>
              <w:bottom w:w="0" w:type="dxa"/>
              <w:right w:w="70" w:type="dxa"/>
            </w:tcMar>
          </w:tcPr>
          <w:p w14:paraId="02230BC6" w14:textId="77777777" w:rsidR="00BE764B" w:rsidRPr="008D26EE" w:rsidRDefault="00BE764B" w:rsidP="000773CB">
            <w:pPr>
              <w:rPr>
                <w:rFonts w:ascii="Times New Roman" w:hAnsi="Times New Roman"/>
                <w:sz w:val="28"/>
                <w:szCs w:val="28"/>
              </w:rPr>
            </w:pPr>
          </w:p>
        </w:tc>
      </w:tr>
      <w:tr w:rsidR="00BE764B" w:rsidRPr="008D26EE" w14:paraId="4C1B2ED3" w14:textId="77777777" w:rsidTr="000773CB">
        <w:trPr>
          <w:cantSplit/>
          <w:trHeight w:val="482"/>
        </w:trPr>
        <w:tc>
          <w:tcPr>
            <w:tcW w:w="4603" w:type="dxa"/>
            <w:tcMar>
              <w:top w:w="0" w:type="dxa"/>
              <w:left w:w="70" w:type="dxa"/>
              <w:bottom w:w="0" w:type="dxa"/>
              <w:right w:w="70" w:type="dxa"/>
            </w:tcMar>
          </w:tcPr>
          <w:p w14:paraId="077C7398" w14:textId="77777777" w:rsidR="00BE764B" w:rsidRPr="000E6586" w:rsidRDefault="00BE764B" w:rsidP="000773CB">
            <w:pPr>
              <w:pStyle w:val="a4"/>
              <w:rPr>
                <w:sz w:val="28"/>
                <w:szCs w:val="28"/>
              </w:rPr>
            </w:pPr>
            <w:r w:rsidRPr="003D5198">
              <w:rPr>
                <w:sz w:val="28"/>
                <w:szCs w:val="28"/>
              </w:rPr>
              <w:t>2. Документы для юридических лиц</w:t>
            </w:r>
          </w:p>
        </w:tc>
        <w:tc>
          <w:tcPr>
            <w:tcW w:w="1500" w:type="dxa"/>
            <w:tcMar>
              <w:top w:w="0" w:type="dxa"/>
              <w:left w:w="70" w:type="dxa"/>
              <w:bottom w:w="0" w:type="dxa"/>
              <w:right w:w="70" w:type="dxa"/>
            </w:tcMar>
          </w:tcPr>
          <w:p w14:paraId="4C6B45AA" w14:textId="77777777" w:rsidR="00BE764B" w:rsidRPr="000E6586" w:rsidRDefault="00BE764B" w:rsidP="000773CB">
            <w:pPr>
              <w:pStyle w:val="a4"/>
              <w:rPr>
                <w:sz w:val="28"/>
                <w:szCs w:val="28"/>
              </w:rPr>
            </w:pPr>
          </w:p>
        </w:tc>
        <w:tc>
          <w:tcPr>
            <w:tcW w:w="1781" w:type="dxa"/>
            <w:tcMar>
              <w:top w:w="0" w:type="dxa"/>
              <w:left w:w="70" w:type="dxa"/>
              <w:bottom w:w="0" w:type="dxa"/>
              <w:right w:w="70" w:type="dxa"/>
            </w:tcMar>
          </w:tcPr>
          <w:p w14:paraId="4A5C747B" w14:textId="77777777" w:rsidR="00BE764B" w:rsidRPr="000E6586" w:rsidRDefault="00BE764B" w:rsidP="000773CB">
            <w:pPr>
              <w:pStyle w:val="a4"/>
              <w:rPr>
                <w:sz w:val="28"/>
                <w:szCs w:val="28"/>
              </w:rPr>
            </w:pPr>
          </w:p>
        </w:tc>
        <w:tc>
          <w:tcPr>
            <w:tcW w:w="1541" w:type="dxa"/>
            <w:tcMar>
              <w:top w:w="0" w:type="dxa"/>
              <w:left w:w="70" w:type="dxa"/>
              <w:bottom w:w="0" w:type="dxa"/>
              <w:right w:w="70" w:type="dxa"/>
            </w:tcMar>
          </w:tcPr>
          <w:p w14:paraId="57ED77D6" w14:textId="77777777" w:rsidR="00BE764B" w:rsidRPr="008D26EE" w:rsidRDefault="00BE764B" w:rsidP="000773CB">
            <w:pPr>
              <w:rPr>
                <w:rFonts w:ascii="Times New Roman" w:hAnsi="Times New Roman"/>
                <w:sz w:val="28"/>
                <w:szCs w:val="28"/>
              </w:rPr>
            </w:pPr>
          </w:p>
        </w:tc>
      </w:tr>
      <w:tr w:rsidR="00BE764B" w:rsidRPr="008D26EE" w14:paraId="6D0AD8A7" w14:textId="77777777" w:rsidTr="000773CB">
        <w:trPr>
          <w:cantSplit/>
          <w:trHeight w:val="1120"/>
        </w:trPr>
        <w:tc>
          <w:tcPr>
            <w:tcW w:w="4603" w:type="dxa"/>
            <w:tcMar>
              <w:top w:w="0" w:type="dxa"/>
              <w:left w:w="70" w:type="dxa"/>
              <w:bottom w:w="0" w:type="dxa"/>
              <w:right w:w="70" w:type="dxa"/>
            </w:tcMar>
          </w:tcPr>
          <w:p w14:paraId="49E02593" w14:textId="77777777" w:rsidR="00BE764B" w:rsidRPr="000E6586" w:rsidRDefault="00BE764B" w:rsidP="000773CB">
            <w:pPr>
              <w:pStyle w:val="a4"/>
              <w:rPr>
                <w:sz w:val="28"/>
                <w:szCs w:val="28"/>
              </w:rPr>
            </w:pPr>
            <w:r w:rsidRPr="000E6586">
              <w:rPr>
                <w:sz w:val="28"/>
                <w:szCs w:val="28"/>
              </w:rPr>
              <w:t xml:space="preserve">2.1. Выписка из </w:t>
            </w:r>
            <w:r>
              <w:rPr>
                <w:sz w:val="28"/>
                <w:szCs w:val="28"/>
              </w:rPr>
              <w:t>е</w:t>
            </w:r>
            <w:r w:rsidRPr="000E6586">
              <w:rPr>
                <w:sz w:val="28"/>
                <w:szCs w:val="28"/>
              </w:rPr>
              <w:t xml:space="preserve">диного государственного реестра юридических лиц, </w:t>
            </w:r>
            <w:r>
              <w:rPr>
                <w:sz w:val="28"/>
                <w:szCs w:val="28"/>
              </w:rPr>
              <w:t>полученная</w:t>
            </w:r>
            <w:r w:rsidRPr="007B0199">
              <w:rPr>
                <w:sz w:val="28"/>
                <w:szCs w:val="28"/>
              </w:rPr>
              <w:t xml:space="preserve"> не ранее чем за шесть месяцев до даты размещения на официальном сайте торгов извещения о проведении торгов</w:t>
            </w:r>
          </w:p>
        </w:tc>
        <w:tc>
          <w:tcPr>
            <w:tcW w:w="1500" w:type="dxa"/>
            <w:tcMar>
              <w:top w:w="0" w:type="dxa"/>
              <w:left w:w="70" w:type="dxa"/>
              <w:bottom w:w="0" w:type="dxa"/>
              <w:right w:w="70" w:type="dxa"/>
            </w:tcMar>
          </w:tcPr>
          <w:p w14:paraId="370E58D6" w14:textId="77777777" w:rsidR="00BE764B" w:rsidRPr="008D26EE" w:rsidRDefault="00BE764B" w:rsidP="000773CB">
            <w:pPr>
              <w:rPr>
                <w:rFonts w:ascii="Times New Roman" w:hAnsi="Times New Roman"/>
                <w:sz w:val="28"/>
                <w:szCs w:val="28"/>
              </w:rPr>
            </w:pPr>
          </w:p>
        </w:tc>
        <w:tc>
          <w:tcPr>
            <w:tcW w:w="1781" w:type="dxa"/>
            <w:tcMar>
              <w:top w:w="0" w:type="dxa"/>
              <w:left w:w="70" w:type="dxa"/>
              <w:bottom w:w="0" w:type="dxa"/>
              <w:right w:w="70" w:type="dxa"/>
            </w:tcMar>
          </w:tcPr>
          <w:p w14:paraId="3C72DAD1" w14:textId="77777777" w:rsidR="00BE764B" w:rsidRPr="008D26EE" w:rsidRDefault="00BE764B" w:rsidP="000773CB">
            <w:pPr>
              <w:rPr>
                <w:rFonts w:ascii="Times New Roman" w:hAnsi="Times New Roman"/>
                <w:sz w:val="28"/>
                <w:szCs w:val="28"/>
              </w:rPr>
            </w:pPr>
          </w:p>
        </w:tc>
        <w:tc>
          <w:tcPr>
            <w:tcW w:w="1541" w:type="dxa"/>
            <w:tcMar>
              <w:top w:w="0" w:type="dxa"/>
              <w:left w:w="70" w:type="dxa"/>
              <w:bottom w:w="0" w:type="dxa"/>
              <w:right w:w="70" w:type="dxa"/>
            </w:tcMar>
          </w:tcPr>
          <w:p w14:paraId="1D414BEF" w14:textId="77777777" w:rsidR="00BE764B" w:rsidRPr="008D26EE" w:rsidRDefault="00BE764B" w:rsidP="000773CB">
            <w:pPr>
              <w:rPr>
                <w:rFonts w:ascii="Times New Roman" w:hAnsi="Times New Roman"/>
                <w:sz w:val="28"/>
                <w:szCs w:val="28"/>
              </w:rPr>
            </w:pPr>
          </w:p>
        </w:tc>
      </w:tr>
      <w:tr w:rsidR="00BE764B" w:rsidRPr="008D26EE" w14:paraId="203A1BD5" w14:textId="77777777" w:rsidTr="000773CB">
        <w:trPr>
          <w:cantSplit/>
          <w:trHeight w:val="678"/>
        </w:trPr>
        <w:tc>
          <w:tcPr>
            <w:tcW w:w="4603" w:type="dxa"/>
            <w:tcMar>
              <w:top w:w="0" w:type="dxa"/>
              <w:left w:w="70" w:type="dxa"/>
              <w:bottom w:w="0" w:type="dxa"/>
              <w:right w:w="70" w:type="dxa"/>
            </w:tcMar>
          </w:tcPr>
          <w:p w14:paraId="54266DC9" w14:textId="77777777" w:rsidR="00BE764B" w:rsidRPr="000E6586" w:rsidRDefault="00BE764B" w:rsidP="000773CB">
            <w:pPr>
              <w:pStyle w:val="a4"/>
              <w:rPr>
                <w:sz w:val="28"/>
                <w:szCs w:val="28"/>
              </w:rPr>
            </w:pPr>
            <w:r>
              <w:rPr>
                <w:sz w:val="28"/>
                <w:szCs w:val="28"/>
              </w:rPr>
              <w:t>2.2. К</w:t>
            </w:r>
            <w:r w:rsidRPr="007B0199">
              <w:rPr>
                <w:sz w:val="28"/>
                <w:szCs w:val="28"/>
              </w:rPr>
              <w:t>опии учредительных документов заявителя</w:t>
            </w:r>
          </w:p>
        </w:tc>
        <w:tc>
          <w:tcPr>
            <w:tcW w:w="1500" w:type="dxa"/>
            <w:tcMar>
              <w:top w:w="0" w:type="dxa"/>
              <w:left w:w="70" w:type="dxa"/>
              <w:bottom w:w="0" w:type="dxa"/>
              <w:right w:w="70" w:type="dxa"/>
            </w:tcMar>
          </w:tcPr>
          <w:p w14:paraId="614EA03E" w14:textId="77777777" w:rsidR="00BE764B" w:rsidRPr="008D26EE" w:rsidRDefault="00BE764B" w:rsidP="000773CB">
            <w:pPr>
              <w:rPr>
                <w:rFonts w:ascii="Times New Roman" w:hAnsi="Times New Roman"/>
                <w:sz w:val="28"/>
                <w:szCs w:val="28"/>
              </w:rPr>
            </w:pPr>
          </w:p>
        </w:tc>
        <w:tc>
          <w:tcPr>
            <w:tcW w:w="1781" w:type="dxa"/>
            <w:tcMar>
              <w:top w:w="0" w:type="dxa"/>
              <w:left w:w="70" w:type="dxa"/>
              <w:bottom w:w="0" w:type="dxa"/>
              <w:right w:w="70" w:type="dxa"/>
            </w:tcMar>
          </w:tcPr>
          <w:p w14:paraId="20665DC4" w14:textId="77777777" w:rsidR="00BE764B" w:rsidRPr="008D26EE" w:rsidRDefault="00BE764B" w:rsidP="000773CB">
            <w:pPr>
              <w:rPr>
                <w:rFonts w:ascii="Times New Roman" w:hAnsi="Times New Roman"/>
                <w:sz w:val="28"/>
                <w:szCs w:val="28"/>
              </w:rPr>
            </w:pPr>
          </w:p>
        </w:tc>
        <w:tc>
          <w:tcPr>
            <w:tcW w:w="1541" w:type="dxa"/>
            <w:tcMar>
              <w:top w:w="0" w:type="dxa"/>
              <w:left w:w="70" w:type="dxa"/>
              <w:bottom w:w="0" w:type="dxa"/>
              <w:right w:w="70" w:type="dxa"/>
            </w:tcMar>
          </w:tcPr>
          <w:p w14:paraId="1227E99E" w14:textId="77777777" w:rsidR="00BE764B" w:rsidRPr="008D26EE" w:rsidRDefault="00BE764B" w:rsidP="000773CB">
            <w:pPr>
              <w:rPr>
                <w:rFonts w:ascii="Times New Roman" w:hAnsi="Times New Roman"/>
                <w:sz w:val="28"/>
                <w:szCs w:val="28"/>
              </w:rPr>
            </w:pPr>
          </w:p>
        </w:tc>
      </w:tr>
      <w:tr w:rsidR="00BE764B" w:rsidRPr="008D26EE" w14:paraId="673E2C9E" w14:textId="77777777" w:rsidTr="000773CB">
        <w:trPr>
          <w:cantSplit/>
          <w:trHeight w:val="678"/>
        </w:trPr>
        <w:tc>
          <w:tcPr>
            <w:tcW w:w="4603" w:type="dxa"/>
            <w:tcMar>
              <w:top w:w="0" w:type="dxa"/>
              <w:left w:w="70" w:type="dxa"/>
              <w:bottom w:w="0" w:type="dxa"/>
              <w:right w:w="70" w:type="dxa"/>
            </w:tcMar>
          </w:tcPr>
          <w:p w14:paraId="704A6E27" w14:textId="77777777" w:rsidR="00BE764B" w:rsidRDefault="00BE764B" w:rsidP="000773CB">
            <w:pPr>
              <w:pStyle w:val="a4"/>
              <w:rPr>
                <w:sz w:val="28"/>
                <w:szCs w:val="28"/>
              </w:rPr>
            </w:pPr>
            <w:r w:rsidRPr="003D5198">
              <w:rPr>
                <w:sz w:val="28"/>
                <w:szCs w:val="28"/>
              </w:rPr>
              <w:t>3. Документы, представляемые индивидуальными предпринимателями</w:t>
            </w:r>
          </w:p>
        </w:tc>
        <w:tc>
          <w:tcPr>
            <w:tcW w:w="1500" w:type="dxa"/>
            <w:tcMar>
              <w:top w:w="0" w:type="dxa"/>
              <w:left w:w="70" w:type="dxa"/>
              <w:bottom w:w="0" w:type="dxa"/>
              <w:right w:w="70" w:type="dxa"/>
            </w:tcMar>
          </w:tcPr>
          <w:p w14:paraId="7270BBB6" w14:textId="77777777" w:rsidR="00BE764B" w:rsidRPr="008D26EE" w:rsidRDefault="00BE764B" w:rsidP="000773CB">
            <w:pPr>
              <w:rPr>
                <w:rFonts w:ascii="Times New Roman" w:hAnsi="Times New Roman"/>
                <w:sz w:val="28"/>
                <w:szCs w:val="28"/>
              </w:rPr>
            </w:pPr>
          </w:p>
        </w:tc>
        <w:tc>
          <w:tcPr>
            <w:tcW w:w="1781" w:type="dxa"/>
            <w:tcMar>
              <w:top w:w="0" w:type="dxa"/>
              <w:left w:w="70" w:type="dxa"/>
              <w:bottom w:w="0" w:type="dxa"/>
              <w:right w:w="70" w:type="dxa"/>
            </w:tcMar>
          </w:tcPr>
          <w:p w14:paraId="69DE2489" w14:textId="77777777" w:rsidR="00BE764B" w:rsidRPr="008D26EE" w:rsidRDefault="00BE764B" w:rsidP="000773CB">
            <w:pPr>
              <w:rPr>
                <w:rFonts w:ascii="Times New Roman" w:hAnsi="Times New Roman"/>
                <w:sz w:val="28"/>
                <w:szCs w:val="28"/>
              </w:rPr>
            </w:pPr>
          </w:p>
        </w:tc>
        <w:tc>
          <w:tcPr>
            <w:tcW w:w="1541" w:type="dxa"/>
            <w:tcMar>
              <w:top w:w="0" w:type="dxa"/>
              <w:left w:w="70" w:type="dxa"/>
              <w:bottom w:w="0" w:type="dxa"/>
              <w:right w:w="70" w:type="dxa"/>
            </w:tcMar>
          </w:tcPr>
          <w:p w14:paraId="0A2C7982" w14:textId="77777777" w:rsidR="00BE764B" w:rsidRPr="008D26EE" w:rsidRDefault="00BE764B" w:rsidP="000773CB">
            <w:pPr>
              <w:rPr>
                <w:rFonts w:ascii="Times New Roman" w:hAnsi="Times New Roman"/>
                <w:sz w:val="28"/>
                <w:szCs w:val="28"/>
              </w:rPr>
            </w:pPr>
          </w:p>
        </w:tc>
      </w:tr>
      <w:tr w:rsidR="00BE764B" w:rsidRPr="008D26EE" w14:paraId="33FC4C83" w14:textId="77777777" w:rsidTr="000773CB">
        <w:trPr>
          <w:cantSplit/>
          <w:trHeight w:val="844"/>
        </w:trPr>
        <w:tc>
          <w:tcPr>
            <w:tcW w:w="4603" w:type="dxa"/>
            <w:tcMar>
              <w:top w:w="0" w:type="dxa"/>
              <w:left w:w="70" w:type="dxa"/>
              <w:bottom w:w="0" w:type="dxa"/>
              <w:right w:w="70" w:type="dxa"/>
            </w:tcMar>
          </w:tcPr>
          <w:p w14:paraId="574292AC" w14:textId="77777777" w:rsidR="00BE764B" w:rsidRPr="000E6586" w:rsidRDefault="00BE764B" w:rsidP="003B7631">
            <w:pPr>
              <w:pStyle w:val="a4"/>
              <w:rPr>
                <w:sz w:val="28"/>
                <w:szCs w:val="28"/>
              </w:rPr>
            </w:pPr>
            <w:r w:rsidRPr="000E6586">
              <w:rPr>
                <w:sz w:val="28"/>
                <w:szCs w:val="28"/>
              </w:rPr>
              <w:t xml:space="preserve">3.1. Выписка из </w:t>
            </w:r>
            <w:r>
              <w:rPr>
                <w:sz w:val="28"/>
                <w:szCs w:val="28"/>
              </w:rPr>
              <w:t>е</w:t>
            </w:r>
            <w:r w:rsidRPr="000E6586">
              <w:rPr>
                <w:sz w:val="28"/>
                <w:szCs w:val="28"/>
              </w:rPr>
              <w:t xml:space="preserve">диного государственного реестра индивидуальных предпринимателей, </w:t>
            </w:r>
            <w:r w:rsidR="003B7631">
              <w:rPr>
                <w:sz w:val="28"/>
                <w:szCs w:val="28"/>
              </w:rPr>
              <w:t>получе</w:t>
            </w:r>
            <w:r w:rsidRPr="000E6586">
              <w:rPr>
                <w:sz w:val="28"/>
                <w:szCs w:val="28"/>
              </w:rPr>
              <w:t xml:space="preserve">нная </w:t>
            </w:r>
            <w:r w:rsidRPr="007B0199">
              <w:rPr>
                <w:sz w:val="28"/>
                <w:szCs w:val="28"/>
              </w:rPr>
              <w:t>не ранее чем за шесть месяцев до даты размещения на официальном сайте торгов извещения о проведении торгов</w:t>
            </w:r>
          </w:p>
        </w:tc>
        <w:tc>
          <w:tcPr>
            <w:tcW w:w="1500" w:type="dxa"/>
            <w:tcMar>
              <w:top w:w="0" w:type="dxa"/>
              <w:left w:w="70" w:type="dxa"/>
              <w:bottom w:w="0" w:type="dxa"/>
              <w:right w:w="70" w:type="dxa"/>
            </w:tcMar>
          </w:tcPr>
          <w:p w14:paraId="3001B231" w14:textId="77777777" w:rsidR="00BE764B" w:rsidRPr="000E6586" w:rsidRDefault="00BE764B" w:rsidP="000773CB">
            <w:pPr>
              <w:pStyle w:val="a4"/>
              <w:rPr>
                <w:sz w:val="28"/>
                <w:szCs w:val="28"/>
              </w:rPr>
            </w:pPr>
          </w:p>
        </w:tc>
        <w:tc>
          <w:tcPr>
            <w:tcW w:w="1781" w:type="dxa"/>
            <w:tcMar>
              <w:top w:w="0" w:type="dxa"/>
              <w:left w:w="70" w:type="dxa"/>
              <w:bottom w:w="0" w:type="dxa"/>
              <w:right w:w="70" w:type="dxa"/>
            </w:tcMar>
          </w:tcPr>
          <w:p w14:paraId="4C1DD63F" w14:textId="77777777" w:rsidR="00BE764B" w:rsidRPr="008D26EE" w:rsidRDefault="00BE764B" w:rsidP="000773CB">
            <w:pPr>
              <w:rPr>
                <w:rFonts w:ascii="Times New Roman" w:hAnsi="Times New Roman"/>
                <w:sz w:val="28"/>
                <w:szCs w:val="28"/>
              </w:rPr>
            </w:pPr>
          </w:p>
        </w:tc>
        <w:tc>
          <w:tcPr>
            <w:tcW w:w="1541" w:type="dxa"/>
            <w:tcMar>
              <w:top w:w="0" w:type="dxa"/>
              <w:left w:w="70" w:type="dxa"/>
              <w:bottom w:w="0" w:type="dxa"/>
              <w:right w:w="70" w:type="dxa"/>
            </w:tcMar>
          </w:tcPr>
          <w:p w14:paraId="2FB0FD90" w14:textId="77777777" w:rsidR="00BE764B" w:rsidRPr="008D26EE" w:rsidRDefault="00BE764B" w:rsidP="000773CB">
            <w:pPr>
              <w:rPr>
                <w:rFonts w:ascii="Times New Roman" w:hAnsi="Times New Roman"/>
                <w:sz w:val="28"/>
                <w:szCs w:val="28"/>
              </w:rPr>
            </w:pPr>
          </w:p>
        </w:tc>
      </w:tr>
    </w:tbl>
    <w:p w14:paraId="71101734" w14:textId="77777777" w:rsidR="00640B88" w:rsidRPr="00EE35F5" w:rsidRDefault="00BE764B" w:rsidP="00640B88">
      <w:pPr>
        <w:spacing w:after="0" w:line="240" w:lineRule="auto"/>
        <w:rPr>
          <w:rFonts w:ascii="Times New Roman" w:hAnsi="Times New Roman"/>
          <w:sz w:val="24"/>
        </w:rPr>
      </w:pPr>
      <w:r>
        <w:br/>
      </w:r>
      <w:r w:rsidR="00640B88" w:rsidRPr="00EE35F5">
        <w:rPr>
          <w:rFonts w:ascii="Times New Roman" w:hAnsi="Times New Roman"/>
          <w:sz w:val="24"/>
        </w:rPr>
        <w:t xml:space="preserve">Заявка принята </w:t>
      </w:r>
      <w:r w:rsidR="00640B88" w:rsidRPr="00EE35F5">
        <w:rPr>
          <w:rFonts w:ascii="Times New Roman" w:hAnsi="Times New Roman"/>
          <w:sz w:val="24"/>
        </w:rPr>
        <w:softHyphen/>
      </w:r>
      <w:r w:rsidR="00640B88" w:rsidRPr="00EE35F5">
        <w:rPr>
          <w:rFonts w:ascii="Times New Roman" w:hAnsi="Times New Roman"/>
          <w:sz w:val="24"/>
        </w:rPr>
        <w:softHyphen/>
      </w:r>
      <w:r w:rsidR="00640B88">
        <w:rPr>
          <w:rFonts w:ascii="Times New Roman" w:hAnsi="Times New Roman"/>
          <w:sz w:val="24"/>
        </w:rPr>
        <w:t xml:space="preserve"> _______</w:t>
      </w:r>
      <w:r w:rsidR="00640B88" w:rsidRPr="00EE35F5">
        <w:rPr>
          <w:rFonts w:ascii="Times New Roman" w:hAnsi="Times New Roman"/>
          <w:sz w:val="24"/>
        </w:rPr>
        <w:t>________________________________________________________</w:t>
      </w:r>
    </w:p>
    <w:p w14:paraId="11570906" w14:textId="77777777" w:rsidR="00640B88" w:rsidRPr="00EE35F5" w:rsidRDefault="00640B88" w:rsidP="00640B88">
      <w:pPr>
        <w:spacing w:after="0" w:line="240" w:lineRule="auto"/>
        <w:rPr>
          <w:rFonts w:ascii="Times New Roman" w:hAnsi="Times New Roman"/>
          <w:sz w:val="24"/>
        </w:rPr>
      </w:pPr>
      <w:r>
        <w:rPr>
          <w:rFonts w:ascii="Times New Roman" w:hAnsi="Times New Roman"/>
          <w:sz w:val="24"/>
        </w:rPr>
        <w:t xml:space="preserve">(отдел </w:t>
      </w:r>
      <w:r w:rsidR="00C81E76">
        <w:rPr>
          <w:rFonts w:ascii="Times New Roman" w:hAnsi="Times New Roman"/>
          <w:sz w:val="24"/>
        </w:rPr>
        <w:t>по развитию</w:t>
      </w:r>
      <w:r>
        <w:rPr>
          <w:rFonts w:ascii="Times New Roman" w:hAnsi="Times New Roman"/>
          <w:sz w:val="24"/>
        </w:rPr>
        <w:t xml:space="preserve"> предпринимательств</w:t>
      </w:r>
      <w:r w:rsidR="00C81E76">
        <w:rPr>
          <w:rFonts w:ascii="Times New Roman" w:hAnsi="Times New Roman"/>
          <w:sz w:val="24"/>
        </w:rPr>
        <w:t>а и потребительского рынка</w:t>
      </w:r>
      <w:r>
        <w:rPr>
          <w:rFonts w:ascii="Times New Roman" w:hAnsi="Times New Roman"/>
          <w:sz w:val="24"/>
        </w:rPr>
        <w:t xml:space="preserve"> администрации городского округа город Октябрьский Республики Башкортостан)</w:t>
      </w:r>
    </w:p>
    <w:p w14:paraId="5301EAA5" w14:textId="77777777" w:rsidR="00640B88" w:rsidRPr="00EE35F5" w:rsidRDefault="00640B88" w:rsidP="00640B88">
      <w:pPr>
        <w:spacing w:after="0" w:line="240" w:lineRule="auto"/>
        <w:rPr>
          <w:rFonts w:ascii="Times New Roman" w:hAnsi="Times New Roman"/>
          <w:sz w:val="24"/>
        </w:rPr>
      </w:pPr>
      <w:r w:rsidRPr="00EE35F5">
        <w:rPr>
          <w:rFonts w:ascii="Times New Roman" w:hAnsi="Times New Roman"/>
          <w:sz w:val="24"/>
        </w:rPr>
        <w:t xml:space="preserve">Время, </w:t>
      </w:r>
      <w:proofErr w:type="gramStart"/>
      <w:r w:rsidRPr="00EE35F5">
        <w:rPr>
          <w:rFonts w:ascii="Times New Roman" w:hAnsi="Times New Roman"/>
          <w:sz w:val="24"/>
        </w:rPr>
        <w:t>дата  _</w:t>
      </w:r>
      <w:proofErr w:type="gramEnd"/>
      <w:r w:rsidRPr="00EE35F5">
        <w:rPr>
          <w:rFonts w:ascii="Times New Roman" w:hAnsi="Times New Roman"/>
          <w:sz w:val="24"/>
        </w:rPr>
        <w:t>____________________</w:t>
      </w:r>
      <w:r>
        <w:rPr>
          <w:rFonts w:ascii="Times New Roman" w:hAnsi="Times New Roman"/>
          <w:sz w:val="24"/>
        </w:rPr>
        <w:t xml:space="preserve">_______________20 ___г. </w:t>
      </w:r>
      <w:r w:rsidRPr="00EE35F5">
        <w:rPr>
          <w:rFonts w:ascii="Times New Roman" w:hAnsi="Times New Roman"/>
          <w:sz w:val="24"/>
        </w:rPr>
        <w:t>Подпись__________________________</w:t>
      </w:r>
    </w:p>
    <w:p w14:paraId="0B939004" w14:textId="77777777" w:rsidR="00BE764B" w:rsidRPr="00F92631" w:rsidRDefault="00BE764B" w:rsidP="00F92631">
      <w:pPr>
        <w:spacing w:after="0" w:line="240" w:lineRule="auto"/>
        <w:ind w:firstLine="709"/>
        <w:jc w:val="both"/>
        <w:rPr>
          <w:rFonts w:ascii="Times New Roman" w:hAnsi="Times New Roman"/>
          <w:sz w:val="24"/>
          <w:szCs w:val="24"/>
          <w:lang w:eastAsia="ru-RU"/>
        </w:rPr>
      </w:pPr>
    </w:p>
    <w:sectPr w:rsidR="00BE764B" w:rsidRPr="00F92631" w:rsidSect="00DB10E6">
      <w:pgSz w:w="11906" w:h="16838"/>
      <w:pgMar w:top="70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5D"/>
    <w:rsid w:val="00002A35"/>
    <w:rsid w:val="000108D8"/>
    <w:rsid w:val="00010EC6"/>
    <w:rsid w:val="000247B2"/>
    <w:rsid w:val="00040AB3"/>
    <w:rsid w:val="000434E5"/>
    <w:rsid w:val="00044A08"/>
    <w:rsid w:val="00056250"/>
    <w:rsid w:val="0005749E"/>
    <w:rsid w:val="000631B7"/>
    <w:rsid w:val="000723AF"/>
    <w:rsid w:val="000773CB"/>
    <w:rsid w:val="000849A7"/>
    <w:rsid w:val="00092FF1"/>
    <w:rsid w:val="00096E95"/>
    <w:rsid w:val="000A4C67"/>
    <w:rsid w:val="000B3DC9"/>
    <w:rsid w:val="000D4194"/>
    <w:rsid w:val="000E16AE"/>
    <w:rsid w:val="000E6586"/>
    <w:rsid w:val="000F2D33"/>
    <w:rsid w:val="00100F1D"/>
    <w:rsid w:val="00107D7D"/>
    <w:rsid w:val="0011350B"/>
    <w:rsid w:val="001201F0"/>
    <w:rsid w:val="00124D94"/>
    <w:rsid w:val="001278AE"/>
    <w:rsid w:val="001302BE"/>
    <w:rsid w:val="0015263F"/>
    <w:rsid w:val="00155762"/>
    <w:rsid w:val="00166339"/>
    <w:rsid w:val="00174363"/>
    <w:rsid w:val="00191691"/>
    <w:rsid w:val="00193B02"/>
    <w:rsid w:val="001A691A"/>
    <w:rsid w:val="001A746B"/>
    <w:rsid w:val="001B366A"/>
    <w:rsid w:val="001B4EE8"/>
    <w:rsid w:val="001D7C9A"/>
    <w:rsid w:val="001F138F"/>
    <w:rsid w:val="00201C30"/>
    <w:rsid w:val="002028BF"/>
    <w:rsid w:val="00203072"/>
    <w:rsid w:val="0020745D"/>
    <w:rsid w:val="00232301"/>
    <w:rsid w:val="00233F84"/>
    <w:rsid w:val="00241E63"/>
    <w:rsid w:val="00242CDD"/>
    <w:rsid w:val="00264812"/>
    <w:rsid w:val="00270F8B"/>
    <w:rsid w:val="00271168"/>
    <w:rsid w:val="002755E6"/>
    <w:rsid w:val="00290E69"/>
    <w:rsid w:val="002A001B"/>
    <w:rsid w:val="002A314F"/>
    <w:rsid w:val="002B1437"/>
    <w:rsid w:val="002B1452"/>
    <w:rsid w:val="002B75B6"/>
    <w:rsid w:val="002C63D7"/>
    <w:rsid w:val="002C6987"/>
    <w:rsid w:val="002D533E"/>
    <w:rsid w:val="002E52E6"/>
    <w:rsid w:val="003121D9"/>
    <w:rsid w:val="00333A9C"/>
    <w:rsid w:val="00334D07"/>
    <w:rsid w:val="003400AC"/>
    <w:rsid w:val="00351AD8"/>
    <w:rsid w:val="00352DE0"/>
    <w:rsid w:val="00371F0B"/>
    <w:rsid w:val="00381C55"/>
    <w:rsid w:val="00382A97"/>
    <w:rsid w:val="00385C39"/>
    <w:rsid w:val="003861D5"/>
    <w:rsid w:val="003866ED"/>
    <w:rsid w:val="00393E0D"/>
    <w:rsid w:val="003A2845"/>
    <w:rsid w:val="003A5B87"/>
    <w:rsid w:val="003B62FA"/>
    <w:rsid w:val="003B7631"/>
    <w:rsid w:val="003C220F"/>
    <w:rsid w:val="003D1E3F"/>
    <w:rsid w:val="003D5198"/>
    <w:rsid w:val="003D66CC"/>
    <w:rsid w:val="003E5361"/>
    <w:rsid w:val="003F19BF"/>
    <w:rsid w:val="004048D6"/>
    <w:rsid w:val="004104D7"/>
    <w:rsid w:val="004114F7"/>
    <w:rsid w:val="00414BCE"/>
    <w:rsid w:val="00422A48"/>
    <w:rsid w:val="00425113"/>
    <w:rsid w:val="00431299"/>
    <w:rsid w:val="00432252"/>
    <w:rsid w:val="0043249E"/>
    <w:rsid w:val="00432DF0"/>
    <w:rsid w:val="00445810"/>
    <w:rsid w:val="004532EC"/>
    <w:rsid w:val="0046701E"/>
    <w:rsid w:val="004677FE"/>
    <w:rsid w:val="00467CDE"/>
    <w:rsid w:val="00476C6E"/>
    <w:rsid w:val="00480A80"/>
    <w:rsid w:val="00482FBE"/>
    <w:rsid w:val="00491159"/>
    <w:rsid w:val="0049434A"/>
    <w:rsid w:val="004950B3"/>
    <w:rsid w:val="004A1104"/>
    <w:rsid w:val="004A235A"/>
    <w:rsid w:val="004A3090"/>
    <w:rsid w:val="004A4475"/>
    <w:rsid w:val="004B093C"/>
    <w:rsid w:val="004B4ABF"/>
    <w:rsid w:val="004D4E80"/>
    <w:rsid w:val="004E54C7"/>
    <w:rsid w:val="004E6F7B"/>
    <w:rsid w:val="00503D0D"/>
    <w:rsid w:val="00515E81"/>
    <w:rsid w:val="00524FEF"/>
    <w:rsid w:val="00527819"/>
    <w:rsid w:val="00532786"/>
    <w:rsid w:val="0053486D"/>
    <w:rsid w:val="00536FAD"/>
    <w:rsid w:val="005419DE"/>
    <w:rsid w:val="00545758"/>
    <w:rsid w:val="00547596"/>
    <w:rsid w:val="00561DCE"/>
    <w:rsid w:val="00565B5A"/>
    <w:rsid w:val="00584284"/>
    <w:rsid w:val="0059408F"/>
    <w:rsid w:val="0059790F"/>
    <w:rsid w:val="005A0564"/>
    <w:rsid w:val="005A5BF3"/>
    <w:rsid w:val="005B21F7"/>
    <w:rsid w:val="005C0810"/>
    <w:rsid w:val="005C13A1"/>
    <w:rsid w:val="005D20C0"/>
    <w:rsid w:val="005E2154"/>
    <w:rsid w:val="005F5F15"/>
    <w:rsid w:val="00614CF3"/>
    <w:rsid w:val="00623E59"/>
    <w:rsid w:val="00626F60"/>
    <w:rsid w:val="00636E1F"/>
    <w:rsid w:val="00640B88"/>
    <w:rsid w:val="0064109D"/>
    <w:rsid w:val="00645BB6"/>
    <w:rsid w:val="00645DBB"/>
    <w:rsid w:val="00647EAA"/>
    <w:rsid w:val="006539FC"/>
    <w:rsid w:val="0065417C"/>
    <w:rsid w:val="006779DD"/>
    <w:rsid w:val="00681391"/>
    <w:rsid w:val="0068710F"/>
    <w:rsid w:val="006B2423"/>
    <w:rsid w:val="006B2814"/>
    <w:rsid w:val="006C0F1F"/>
    <w:rsid w:val="006C6EBB"/>
    <w:rsid w:val="006D01FA"/>
    <w:rsid w:val="006D6DEC"/>
    <w:rsid w:val="006E264D"/>
    <w:rsid w:val="006E6DC0"/>
    <w:rsid w:val="006F0C51"/>
    <w:rsid w:val="006F2ACF"/>
    <w:rsid w:val="00720B2B"/>
    <w:rsid w:val="007446A2"/>
    <w:rsid w:val="007473FD"/>
    <w:rsid w:val="00750ADA"/>
    <w:rsid w:val="00757294"/>
    <w:rsid w:val="0078229F"/>
    <w:rsid w:val="00790111"/>
    <w:rsid w:val="00797301"/>
    <w:rsid w:val="007A63F4"/>
    <w:rsid w:val="007B0199"/>
    <w:rsid w:val="007B26BC"/>
    <w:rsid w:val="007B3754"/>
    <w:rsid w:val="007B70FE"/>
    <w:rsid w:val="007C747A"/>
    <w:rsid w:val="007C7C1B"/>
    <w:rsid w:val="007E3190"/>
    <w:rsid w:val="008076EC"/>
    <w:rsid w:val="008128A0"/>
    <w:rsid w:val="00830AA2"/>
    <w:rsid w:val="00833C5D"/>
    <w:rsid w:val="00835D0A"/>
    <w:rsid w:val="0084165D"/>
    <w:rsid w:val="008428AE"/>
    <w:rsid w:val="00844FDB"/>
    <w:rsid w:val="00853C06"/>
    <w:rsid w:val="00854C3E"/>
    <w:rsid w:val="00854CEA"/>
    <w:rsid w:val="008713DC"/>
    <w:rsid w:val="008742D2"/>
    <w:rsid w:val="00880844"/>
    <w:rsid w:val="008833D6"/>
    <w:rsid w:val="00890D57"/>
    <w:rsid w:val="00891EDA"/>
    <w:rsid w:val="00893606"/>
    <w:rsid w:val="008A1C7C"/>
    <w:rsid w:val="008A366B"/>
    <w:rsid w:val="008A79F6"/>
    <w:rsid w:val="008B0A7C"/>
    <w:rsid w:val="008B18D3"/>
    <w:rsid w:val="008C54EF"/>
    <w:rsid w:val="008D26EE"/>
    <w:rsid w:val="008D40C7"/>
    <w:rsid w:val="008D5BB3"/>
    <w:rsid w:val="008D7899"/>
    <w:rsid w:val="008E1DC3"/>
    <w:rsid w:val="008E7A7C"/>
    <w:rsid w:val="008F3BF7"/>
    <w:rsid w:val="008F6533"/>
    <w:rsid w:val="009100B9"/>
    <w:rsid w:val="00930B94"/>
    <w:rsid w:val="009357D9"/>
    <w:rsid w:val="00975916"/>
    <w:rsid w:val="00996D5B"/>
    <w:rsid w:val="009B2367"/>
    <w:rsid w:val="009C1FC0"/>
    <w:rsid w:val="009C311E"/>
    <w:rsid w:val="009E0BEB"/>
    <w:rsid w:val="009E73E1"/>
    <w:rsid w:val="009F0FA8"/>
    <w:rsid w:val="00A0679D"/>
    <w:rsid w:val="00A26570"/>
    <w:rsid w:val="00A309DA"/>
    <w:rsid w:val="00A30B09"/>
    <w:rsid w:val="00A32533"/>
    <w:rsid w:val="00A32A05"/>
    <w:rsid w:val="00A334FF"/>
    <w:rsid w:val="00A35B5B"/>
    <w:rsid w:val="00A35D4F"/>
    <w:rsid w:val="00A37A9B"/>
    <w:rsid w:val="00A515BC"/>
    <w:rsid w:val="00A53D08"/>
    <w:rsid w:val="00A6210E"/>
    <w:rsid w:val="00A84F4A"/>
    <w:rsid w:val="00A86A33"/>
    <w:rsid w:val="00A9299B"/>
    <w:rsid w:val="00A96684"/>
    <w:rsid w:val="00AA06A4"/>
    <w:rsid w:val="00AA1E54"/>
    <w:rsid w:val="00AA272D"/>
    <w:rsid w:val="00AA6BF3"/>
    <w:rsid w:val="00AA7FD1"/>
    <w:rsid w:val="00AC398D"/>
    <w:rsid w:val="00AC57B7"/>
    <w:rsid w:val="00AD6BC8"/>
    <w:rsid w:val="00AE11AB"/>
    <w:rsid w:val="00AE5348"/>
    <w:rsid w:val="00AF3F4F"/>
    <w:rsid w:val="00B01F8C"/>
    <w:rsid w:val="00B03437"/>
    <w:rsid w:val="00B07AF8"/>
    <w:rsid w:val="00B20C8E"/>
    <w:rsid w:val="00B21B45"/>
    <w:rsid w:val="00B324F7"/>
    <w:rsid w:val="00B54751"/>
    <w:rsid w:val="00B552C3"/>
    <w:rsid w:val="00B642BF"/>
    <w:rsid w:val="00B65240"/>
    <w:rsid w:val="00B72D30"/>
    <w:rsid w:val="00B75753"/>
    <w:rsid w:val="00B75BBF"/>
    <w:rsid w:val="00B94429"/>
    <w:rsid w:val="00BA022C"/>
    <w:rsid w:val="00BA276F"/>
    <w:rsid w:val="00BA52ED"/>
    <w:rsid w:val="00BA769F"/>
    <w:rsid w:val="00BA7722"/>
    <w:rsid w:val="00BA781C"/>
    <w:rsid w:val="00BB6354"/>
    <w:rsid w:val="00BB66E3"/>
    <w:rsid w:val="00BC7915"/>
    <w:rsid w:val="00BE1563"/>
    <w:rsid w:val="00BE764B"/>
    <w:rsid w:val="00C02511"/>
    <w:rsid w:val="00C073E2"/>
    <w:rsid w:val="00C16380"/>
    <w:rsid w:val="00C17039"/>
    <w:rsid w:val="00C2584D"/>
    <w:rsid w:val="00C308FB"/>
    <w:rsid w:val="00C3531F"/>
    <w:rsid w:val="00C46822"/>
    <w:rsid w:val="00C56CCF"/>
    <w:rsid w:val="00C61DFB"/>
    <w:rsid w:val="00C64094"/>
    <w:rsid w:val="00C807D8"/>
    <w:rsid w:val="00C81E76"/>
    <w:rsid w:val="00C84C57"/>
    <w:rsid w:val="00C87784"/>
    <w:rsid w:val="00C9104D"/>
    <w:rsid w:val="00C91A2D"/>
    <w:rsid w:val="00C936CE"/>
    <w:rsid w:val="00CA40CD"/>
    <w:rsid w:val="00CA4A54"/>
    <w:rsid w:val="00CB3857"/>
    <w:rsid w:val="00CB5017"/>
    <w:rsid w:val="00CB640B"/>
    <w:rsid w:val="00CC0C7B"/>
    <w:rsid w:val="00CD0479"/>
    <w:rsid w:val="00CD7BA1"/>
    <w:rsid w:val="00CF74E3"/>
    <w:rsid w:val="00D231E3"/>
    <w:rsid w:val="00D277B9"/>
    <w:rsid w:val="00D310B6"/>
    <w:rsid w:val="00D32BCA"/>
    <w:rsid w:val="00D4798D"/>
    <w:rsid w:val="00D52722"/>
    <w:rsid w:val="00D572DD"/>
    <w:rsid w:val="00D62A55"/>
    <w:rsid w:val="00D80722"/>
    <w:rsid w:val="00D931ED"/>
    <w:rsid w:val="00D96652"/>
    <w:rsid w:val="00DA7304"/>
    <w:rsid w:val="00DB1098"/>
    <w:rsid w:val="00DB10E6"/>
    <w:rsid w:val="00DB2E65"/>
    <w:rsid w:val="00DB4D9E"/>
    <w:rsid w:val="00DC415B"/>
    <w:rsid w:val="00DD2140"/>
    <w:rsid w:val="00DD7146"/>
    <w:rsid w:val="00DE70AF"/>
    <w:rsid w:val="00DF736D"/>
    <w:rsid w:val="00E00BB8"/>
    <w:rsid w:val="00E00CC3"/>
    <w:rsid w:val="00E03D11"/>
    <w:rsid w:val="00E03E6D"/>
    <w:rsid w:val="00E112B9"/>
    <w:rsid w:val="00E14F00"/>
    <w:rsid w:val="00E16ED1"/>
    <w:rsid w:val="00E25732"/>
    <w:rsid w:val="00E33736"/>
    <w:rsid w:val="00E42B86"/>
    <w:rsid w:val="00E729DD"/>
    <w:rsid w:val="00E80EF7"/>
    <w:rsid w:val="00E8731C"/>
    <w:rsid w:val="00E9495B"/>
    <w:rsid w:val="00EA7030"/>
    <w:rsid w:val="00EB3DF0"/>
    <w:rsid w:val="00EB3EEF"/>
    <w:rsid w:val="00EC417D"/>
    <w:rsid w:val="00EC6C20"/>
    <w:rsid w:val="00ED5321"/>
    <w:rsid w:val="00EE35F5"/>
    <w:rsid w:val="00EE75BE"/>
    <w:rsid w:val="00F019C8"/>
    <w:rsid w:val="00F15A66"/>
    <w:rsid w:val="00F17F9B"/>
    <w:rsid w:val="00F25CA7"/>
    <w:rsid w:val="00F32147"/>
    <w:rsid w:val="00F3479F"/>
    <w:rsid w:val="00F5313C"/>
    <w:rsid w:val="00F57619"/>
    <w:rsid w:val="00F83D9B"/>
    <w:rsid w:val="00F90695"/>
    <w:rsid w:val="00F92631"/>
    <w:rsid w:val="00FA6865"/>
    <w:rsid w:val="00FA6F30"/>
    <w:rsid w:val="00FC1BCE"/>
    <w:rsid w:val="00FC4208"/>
    <w:rsid w:val="00FD20C2"/>
    <w:rsid w:val="00FD7DC5"/>
    <w:rsid w:val="00FE4ACD"/>
    <w:rsid w:val="00FE75C3"/>
    <w:rsid w:val="00FE7EC4"/>
    <w:rsid w:val="00FF0BB5"/>
    <w:rsid w:val="00FF1E3E"/>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3F553"/>
  <w15:docId w15:val="{92907BEF-3AB2-48FB-BDA8-4FD13C0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A66"/>
    <w:pPr>
      <w:spacing w:after="200" w:line="276" w:lineRule="auto"/>
    </w:pPr>
    <w:rPr>
      <w:lang w:eastAsia="en-US"/>
    </w:rPr>
  </w:style>
  <w:style w:type="paragraph" w:styleId="4">
    <w:name w:val="heading 4"/>
    <w:basedOn w:val="a"/>
    <w:next w:val="a"/>
    <w:link w:val="40"/>
    <w:uiPriority w:val="99"/>
    <w:qFormat/>
    <w:rsid w:val="001B366A"/>
    <w:pPr>
      <w:keepNext/>
      <w:keepLines/>
      <w:widowControl w:val="0"/>
      <w:autoSpaceDE w:val="0"/>
      <w:autoSpaceDN w:val="0"/>
      <w:adjustRightInd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1B366A"/>
    <w:rPr>
      <w:rFonts w:ascii="Cambria" w:hAnsi="Cambria" w:cs="Times New Roman"/>
      <w:b/>
      <w:bCs/>
      <w:i/>
      <w:iCs/>
      <w:color w:val="4F81BD"/>
      <w:sz w:val="20"/>
      <w:szCs w:val="20"/>
      <w:lang w:eastAsia="ru-RU"/>
    </w:rPr>
  </w:style>
  <w:style w:type="character" w:styleId="a3">
    <w:name w:val="Hyperlink"/>
    <w:basedOn w:val="a0"/>
    <w:uiPriority w:val="99"/>
    <w:rsid w:val="00681391"/>
    <w:rPr>
      <w:rFonts w:cs="Times New Roman"/>
      <w:color w:val="0000FF"/>
      <w:u w:val="single"/>
    </w:rPr>
  </w:style>
  <w:style w:type="paragraph" w:styleId="a4">
    <w:name w:val="Normal (Web)"/>
    <w:basedOn w:val="a"/>
    <w:uiPriority w:val="99"/>
    <w:rsid w:val="00524F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056250"/>
    <w:pPr>
      <w:widowControl w:val="0"/>
      <w:autoSpaceDE w:val="0"/>
      <w:autoSpaceDN w:val="0"/>
      <w:adjustRightInd w:val="0"/>
      <w:ind w:firstLine="720"/>
    </w:pPr>
    <w:rPr>
      <w:rFonts w:ascii="Arial" w:eastAsia="Times New Roman" w:hAnsi="Arial" w:cs="Arial"/>
      <w:sz w:val="20"/>
      <w:szCs w:val="20"/>
    </w:rPr>
  </w:style>
  <w:style w:type="paragraph" w:customStyle="1" w:styleId="s1">
    <w:name w:val="s_1"/>
    <w:basedOn w:val="a"/>
    <w:uiPriority w:val="99"/>
    <w:rsid w:val="000562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F92631"/>
    <w:pPr>
      <w:widowControl w:val="0"/>
      <w:autoSpaceDE w:val="0"/>
      <w:autoSpaceDN w:val="0"/>
    </w:pPr>
    <w:rPr>
      <w:rFonts w:ascii="Courier New" w:eastAsia="Times New Roman" w:hAnsi="Courier New" w:cs="Courier New"/>
      <w:sz w:val="20"/>
      <w:szCs w:val="20"/>
    </w:rPr>
  </w:style>
  <w:style w:type="paragraph" w:styleId="3">
    <w:name w:val="Body Text Indent 3"/>
    <w:basedOn w:val="a"/>
    <w:link w:val="30"/>
    <w:uiPriority w:val="99"/>
    <w:rsid w:val="003D1E3F"/>
    <w:pPr>
      <w:widowControl w:val="0"/>
      <w:autoSpaceDE w:val="0"/>
      <w:autoSpaceDN w:val="0"/>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locked/>
    <w:rsid w:val="003D1E3F"/>
    <w:rPr>
      <w:rFonts w:ascii="Times New Roman" w:hAnsi="Times New Roman" w:cs="Times New Roman"/>
      <w:sz w:val="16"/>
      <w:szCs w:val="16"/>
      <w:lang w:eastAsia="ru-RU"/>
    </w:rPr>
  </w:style>
  <w:style w:type="paragraph" w:customStyle="1" w:styleId="formattext">
    <w:name w:val="formattext"/>
    <w:basedOn w:val="a"/>
    <w:uiPriority w:val="99"/>
    <w:rsid w:val="003D1E3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8C54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C54EF"/>
    <w:rPr>
      <w:rFonts w:ascii="Tahoma" w:hAnsi="Tahoma" w:cs="Tahoma"/>
      <w:sz w:val="16"/>
      <w:szCs w:val="16"/>
    </w:rPr>
  </w:style>
  <w:style w:type="paragraph" w:customStyle="1" w:styleId="headertext">
    <w:name w:val="headertext"/>
    <w:basedOn w:val="a"/>
    <w:uiPriority w:val="99"/>
    <w:rsid w:val="001B366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llowedHyperlink"/>
    <w:basedOn w:val="a0"/>
    <w:uiPriority w:val="99"/>
    <w:semiHidden/>
    <w:rsid w:val="00996D5B"/>
    <w:rPr>
      <w:rFonts w:cs="Times New Roman"/>
      <w:color w:val="800080"/>
      <w:u w:val="single"/>
    </w:rPr>
  </w:style>
  <w:style w:type="paragraph" w:styleId="2">
    <w:name w:val="Body Text Indent 2"/>
    <w:basedOn w:val="a"/>
    <w:link w:val="20"/>
    <w:uiPriority w:val="99"/>
    <w:semiHidden/>
    <w:rsid w:val="008A1C7C"/>
    <w:pPr>
      <w:spacing w:after="120" w:line="480" w:lineRule="auto"/>
      <w:ind w:left="283"/>
    </w:pPr>
    <w:rPr>
      <w:rFonts w:cs="Arial"/>
      <w:lang w:eastAsia="ru-RU"/>
    </w:rPr>
  </w:style>
  <w:style w:type="character" w:customStyle="1" w:styleId="20">
    <w:name w:val="Основной текст с отступом 2 Знак"/>
    <w:basedOn w:val="a0"/>
    <w:link w:val="2"/>
    <w:uiPriority w:val="99"/>
    <w:semiHidden/>
    <w:locked/>
    <w:rsid w:val="008A1C7C"/>
    <w:rPr>
      <w:rFonts w:ascii="Calibri" w:hAnsi="Calibri" w:cs="Arial"/>
      <w:sz w:val="22"/>
      <w:szCs w:val="22"/>
      <w:lang w:val="ru-RU" w:eastAsia="ru-RU" w:bidi="ar-SA"/>
    </w:rPr>
  </w:style>
  <w:style w:type="paragraph" w:customStyle="1" w:styleId="FR1">
    <w:name w:val="FR1"/>
    <w:rsid w:val="005A0564"/>
    <w:pPr>
      <w:widowControl w:val="0"/>
      <w:autoSpaceDE w:val="0"/>
      <w:autoSpaceDN w:val="0"/>
      <w:adjustRightInd w:val="0"/>
      <w:spacing w:before="20"/>
      <w:ind w:left="1280"/>
    </w:pPr>
    <w:rPr>
      <w:rFonts w:ascii="Times New Roman" w:eastAsia="Times New Roman" w:hAnsi="Times New Roman"/>
      <w:sz w:val="24"/>
      <w:szCs w:val="24"/>
    </w:rPr>
  </w:style>
  <w:style w:type="paragraph" w:customStyle="1" w:styleId="FR3">
    <w:name w:val="FR3"/>
    <w:rsid w:val="005A0564"/>
    <w:pPr>
      <w:widowControl w:val="0"/>
      <w:autoSpaceDE w:val="0"/>
      <w:autoSpaceDN w:val="0"/>
      <w:adjustRightInd w:val="0"/>
      <w:spacing w:before="180" w:line="360" w:lineRule="auto"/>
      <w:ind w:left="320" w:right="200"/>
      <w:jc w:val="center"/>
    </w:pPr>
    <w:rPr>
      <w:rFonts w:ascii="Arial" w:eastAsia="Times New Roman" w:hAnsi="Arial" w:cs="Arial"/>
      <w:b/>
      <w:bCs/>
      <w:noProof/>
      <w:sz w:val="16"/>
      <w:szCs w:val="16"/>
    </w:rPr>
  </w:style>
  <w:style w:type="paragraph" w:styleId="a8">
    <w:name w:val="header"/>
    <w:basedOn w:val="a"/>
    <w:link w:val="a9"/>
    <w:rsid w:val="005A0564"/>
    <w:pPr>
      <w:widowControl w:val="0"/>
      <w:tabs>
        <w:tab w:val="center" w:pos="4677"/>
        <w:tab w:val="right" w:pos="9355"/>
      </w:tabs>
      <w:autoSpaceDE w:val="0"/>
      <w:autoSpaceDN w:val="0"/>
      <w:adjustRightInd w:val="0"/>
      <w:spacing w:after="0" w:line="340" w:lineRule="auto"/>
      <w:ind w:left="520" w:firstLine="720"/>
      <w:jc w:val="both"/>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5A056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650">
      <w:marLeft w:val="0"/>
      <w:marRight w:val="0"/>
      <w:marTop w:val="0"/>
      <w:marBottom w:val="0"/>
      <w:divBdr>
        <w:top w:val="none" w:sz="0" w:space="0" w:color="auto"/>
        <w:left w:val="none" w:sz="0" w:space="0" w:color="auto"/>
        <w:bottom w:val="none" w:sz="0" w:space="0" w:color="auto"/>
        <w:right w:val="none" w:sz="0" w:space="0" w:color="auto"/>
      </w:divBdr>
      <w:divsChild>
        <w:div w:id="16540651">
          <w:marLeft w:val="0"/>
          <w:marRight w:val="0"/>
          <w:marTop w:val="0"/>
          <w:marBottom w:val="0"/>
          <w:divBdr>
            <w:top w:val="none" w:sz="0" w:space="0" w:color="auto"/>
            <w:left w:val="none" w:sz="0" w:space="0" w:color="auto"/>
            <w:bottom w:val="none" w:sz="0" w:space="0" w:color="auto"/>
            <w:right w:val="none" w:sz="0" w:space="0" w:color="auto"/>
          </w:divBdr>
        </w:div>
      </w:divsChild>
    </w:div>
    <w:div w:id="165406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latezhnoe_poruch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FE16CA977F964F09EBDA630877F9B6D94A3CDF94ED0753560FF760492083CF11FB58B425EQEy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FE16CA977F964F09EBDA630877F9B6D94A3CFF74AD8753560FF760492083CF11FB58B465FEA21F9Q8y6M" TargetMode="External"/><Relationship Id="rId11" Type="http://schemas.openxmlformats.org/officeDocument/2006/relationships/hyperlink" Target="consultantplus://offline/main?base=RLAW073;n=86926;fld=134;dst=100167" TargetMode="External"/><Relationship Id="rId5" Type="http://schemas.openxmlformats.org/officeDocument/2006/relationships/hyperlink" Target="http://www.oktadm.ru" TargetMode="External"/><Relationship Id="rId10" Type="http://schemas.openxmlformats.org/officeDocument/2006/relationships/hyperlink" Target="consultantplus://offline/ref=64C737B6D56A1109A7DCD07B07B86447FBE5C631E94134EAA18521F3C63B6FD3A73320AAFBt014J" TargetMode="External"/><Relationship Id="rId4" Type="http://schemas.openxmlformats.org/officeDocument/2006/relationships/webSettings" Target="webSettings.xml"/><Relationship Id="rId9" Type="http://schemas.openxmlformats.org/officeDocument/2006/relationships/hyperlink" Target="consultantplus://offline/ref=6C6B0F9CDBD5C14825025FB75991A3937A2C93A74DCA1DD2B03CEE9EFB081E2308AE23B93C7BF8EB57F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9BC5-E416-4B76-9725-80C7A68C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5898</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Документация об аукционе №1</vt:lpstr>
    </vt:vector>
  </TitlesOfParts>
  <Company/>
  <LinksUpToDate>false</LinksUpToDate>
  <CharactersWithSpaces>39445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№1</dc:title>
  <dc:creator>Волик</dc:creator>
  <cp:lastModifiedBy>Пользователь</cp:lastModifiedBy>
  <cp:revision>5</cp:revision>
  <cp:lastPrinted>2024-12-04T09:46:00Z</cp:lastPrinted>
  <dcterms:created xsi:type="dcterms:W3CDTF">2024-11-06T05:18:00Z</dcterms:created>
  <dcterms:modified xsi:type="dcterms:W3CDTF">2024-12-04T09:46:00Z</dcterms:modified>
</cp:coreProperties>
</file>